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B93B9" w14:textId="052D2129" w:rsidR="00894A62" w:rsidRDefault="00485374" w:rsidP="000A3630">
      <w:pPr>
        <w:jc w:val="center"/>
      </w:pPr>
      <w:bookmarkStart w:id="0" w:name="_GoBack"/>
      <w:bookmarkEnd w:id="0"/>
      <w:r>
        <w:rPr>
          <w:rFonts w:hint="eastAsia"/>
        </w:rPr>
        <w:t>文京区シニアフィットネス事業に関する基準</w:t>
      </w:r>
    </w:p>
    <w:p w14:paraId="17B17075" w14:textId="77777777" w:rsidR="000A3630" w:rsidRPr="000A3630" w:rsidRDefault="000A3630" w:rsidP="000A3630">
      <w:pPr>
        <w:jc w:val="center"/>
      </w:pPr>
    </w:p>
    <w:p w14:paraId="289EE764" w14:textId="77777777" w:rsidR="00894A62" w:rsidRPr="002F3D04" w:rsidRDefault="00894A62">
      <w:pPr>
        <w:rPr>
          <w:rFonts w:asciiTheme="majorHAnsi" w:eastAsiaTheme="majorHAnsi" w:hAnsiTheme="majorHAnsi"/>
          <w:b/>
        </w:rPr>
      </w:pPr>
      <w:r w:rsidRPr="002F3D04">
        <w:rPr>
          <w:rFonts w:asciiTheme="majorHAnsi" w:eastAsiaTheme="majorHAnsi" w:hAnsiTheme="majorHAnsi" w:hint="eastAsia"/>
          <w:b/>
        </w:rPr>
        <w:t>１．人員に関する基準</w:t>
      </w:r>
    </w:p>
    <w:p w14:paraId="731FB03B" w14:textId="77777777" w:rsidR="00894A62" w:rsidRDefault="00894A62">
      <w:r>
        <w:rPr>
          <w:rFonts w:hint="eastAsia"/>
        </w:rPr>
        <w:t>⑴　従事者の員数（最低必要従事者）</w:t>
      </w:r>
    </w:p>
    <w:p w14:paraId="21B8BD86" w14:textId="77777777" w:rsidR="00894A62" w:rsidRDefault="00894A62" w:rsidP="00894A62">
      <w:pPr>
        <w:ind w:leftChars="67" w:left="141" w:firstLineChars="100" w:firstLine="210"/>
      </w:pPr>
      <w:r>
        <w:rPr>
          <w:rFonts w:hint="eastAsia"/>
        </w:rPr>
        <w:t>本事業において事業を実施するに当たり、１名以上の従事者を配置すること。また、区との調整、報告等を行う際に対応できる担当者（従事者と兼務可）を配置すること。なお、参加人数や参加者の状況等により運営・実施にリスクが伴うと考えられる場合は、従事者を増やす等の措置を行うこと。</w:t>
      </w:r>
    </w:p>
    <w:p w14:paraId="474B7B58" w14:textId="77777777" w:rsidR="00901325" w:rsidRDefault="00894A62" w:rsidP="00894A62">
      <w:r>
        <w:rPr>
          <w:rFonts w:hint="eastAsia"/>
        </w:rPr>
        <w:t>⑵　従事者の資格</w:t>
      </w:r>
    </w:p>
    <w:p w14:paraId="35C7CB9E" w14:textId="77777777" w:rsidR="00894A62" w:rsidRDefault="00894A62" w:rsidP="00894A62">
      <w:pPr>
        <w:ind w:leftChars="67" w:left="141" w:firstLineChars="100" w:firstLine="210"/>
      </w:pPr>
      <w:r>
        <w:rPr>
          <w:rFonts w:hint="eastAsia"/>
        </w:rPr>
        <w:t>従事者については介護予防に関する知識・経験が十分にあり、身体面・心理面においても高齢者を理解した上で、介護予防に取り組めるものであること。</w:t>
      </w:r>
    </w:p>
    <w:p w14:paraId="4CDB2E69" w14:textId="77777777" w:rsidR="00894A62" w:rsidRDefault="00894A62" w:rsidP="00894A62">
      <w:pPr>
        <w:ind w:leftChars="67" w:left="141" w:firstLineChars="100" w:firstLine="210"/>
      </w:pPr>
      <w:r>
        <w:rPr>
          <w:rFonts w:hint="eastAsia"/>
        </w:rPr>
        <w:t>なお、特段の資格の定めのある</w:t>
      </w:r>
      <w:r w:rsidR="00043C59">
        <w:rPr>
          <w:rFonts w:hint="eastAsia"/>
        </w:rPr>
        <w:t>場合を除き、資格要件の定めは設けないが、必要に応じて区が従事者の保持資格等を求める場合がある。</w:t>
      </w:r>
    </w:p>
    <w:p w14:paraId="0F904CF6" w14:textId="77777777" w:rsidR="00043C59" w:rsidRDefault="00043C59" w:rsidP="00894A62">
      <w:pPr>
        <w:ind w:leftChars="67" w:left="141" w:firstLineChars="100" w:firstLine="210"/>
      </w:pPr>
    </w:p>
    <w:p w14:paraId="2DE5328A" w14:textId="77777777" w:rsidR="00043C59" w:rsidRPr="002F3D04" w:rsidRDefault="00043C59" w:rsidP="00043C59">
      <w:pPr>
        <w:rPr>
          <w:rFonts w:asciiTheme="majorHAnsi" w:eastAsiaTheme="majorHAnsi" w:hAnsiTheme="majorHAnsi"/>
          <w:b/>
        </w:rPr>
      </w:pPr>
      <w:r w:rsidRPr="002F3D04">
        <w:rPr>
          <w:rFonts w:asciiTheme="majorHAnsi" w:eastAsiaTheme="majorHAnsi" w:hAnsiTheme="majorHAnsi" w:hint="eastAsia"/>
          <w:b/>
        </w:rPr>
        <w:t>２．運営・実施に関する基準</w:t>
      </w:r>
    </w:p>
    <w:p w14:paraId="4CD0A250" w14:textId="77777777" w:rsidR="00043C59" w:rsidRDefault="00043C59" w:rsidP="00043C59">
      <w:r>
        <w:rPr>
          <w:rFonts w:hint="eastAsia"/>
        </w:rPr>
        <w:t>⑴　申請者の資格</w:t>
      </w:r>
    </w:p>
    <w:p w14:paraId="773AD5B5" w14:textId="662F8E02" w:rsidR="00BC4D91" w:rsidRPr="00BC4D91" w:rsidRDefault="00043C59" w:rsidP="00BC4D91">
      <w:pPr>
        <w:ind w:leftChars="67" w:left="141" w:firstLineChars="100" w:firstLine="210"/>
      </w:pPr>
      <w:r>
        <w:rPr>
          <w:rFonts w:hint="eastAsia"/>
        </w:rPr>
        <w:t>本事業に申請できる事業者は、以下のとおりとする。</w:t>
      </w:r>
    </w:p>
    <w:p w14:paraId="575FAB3A" w14:textId="77777777" w:rsidR="00043C59" w:rsidRDefault="00043C59" w:rsidP="00043C59">
      <w:pPr>
        <w:ind w:leftChars="135" w:left="425" w:hanging="142"/>
      </w:pPr>
      <w:r>
        <w:rPr>
          <w:rFonts w:hint="eastAsia"/>
        </w:rPr>
        <w:t>ア　下記「⑵活動内容」に関するものについて、１年以上の実績があること。</w:t>
      </w:r>
    </w:p>
    <w:p w14:paraId="0C38C317" w14:textId="77777777" w:rsidR="00043C59" w:rsidRDefault="00043C59" w:rsidP="00043C59">
      <w:pPr>
        <w:ind w:leftChars="135" w:left="425" w:hanging="142"/>
      </w:pPr>
      <w:r>
        <w:rPr>
          <w:rFonts w:hint="eastAsia"/>
        </w:rPr>
        <w:t>イ　定款・規約・会則等に基づいて活動を行っていること。</w:t>
      </w:r>
    </w:p>
    <w:p w14:paraId="78A0F5DC" w14:textId="77777777" w:rsidR="00043C59" w:rsidRDefault="00043C59" w:rsidP="00043C59">
      <w:pPr>
        <w:ind w:leftChars="135" w:left="425" w:hanging="142"/>
      </w:pPr>
      <w:r>
        <w:rPr>
          <w:rFonts w:hint="eastAsia"/>
        </w:rPr>
        <w:t>ウ　申請の時点で５名以上の会員が所属していること。</w:t>
      </w:r>
    </w:p>
    <w:p w14:paraId="5204F514" w14:textId="2D148937" w:rsidR="00043C59" w:rsidRDefault="00043C59" w:rsidP="00043C59">
      <w:pPr>
        <w:ind w:leftChars="135" w:left="426" w:hanging="143"/>
      </w:pPr>
      <w:r>
        <w:rPr>
          <w:rFonts w:hint="eastAsia"/>
        </w:rPr>
        <w:t>エ　政治団体、宗教団体、暴力団体及び団員が所属する団体等、特定の主義や指導に基づいて活動を行う団体でないこと。</w:t>
      </w:r>
    </w:p>
    <w:p w14:paraId="07E0D122" w14:textId="0A8F3404" w:rsidR="00BC4D91" w:rsidRDefault="00BC4D91" w:rsidP="00043C59">
      <w:pPr>
        <w:ind w:leftChars="135" w:left="426" w:hanging="143"/>
      </w:pPr>
      <w:r>
        <w:rPr>
          <w:rFonts w:hint="eastAsia"/>
        </w:rPr>
        <w:t>オ　会員制によって運営されていること。</w:t>
      </w:r>
    </w:p>
    <w:p w14:paraId="23B150C7" w14:textId="785C7E26" w:rsidR="00043C59" w:rsidRDefault="001745A6" w:rsidP="00043C59">
      <w:r>
        <w:rPr>
          <w:rFonts w:hint="eastAsia"/>
        </w:rPr>
        <w:t>⑵　活動</w:t>
      </w:r>
      <w:r w:rsidR="00043C59">
        <w:rPr>
          <w:rFonts w:hint="eastAsia"/>
        </w:rPr>
        <w:t>内容</w:t>
      </w:r>
    </w:p>
    <w:p w14:paraId="6474982A" w14:textId="20853C3C" w:rsidR="00043C59" w:rsidRDefault="00043C59" w:rsidP="00043C59">
      <w:pPr>
        <w:ind w:leftChars="67" w:left="141" w:firstLineChars="100" w:firstLine="210"/>
      </w:pPr>
      <w:r>
        <w:rPr>
          <w:rFonts w:hint="eastAsia"/>
        </w:rPr>
        <w:t>本事業申請時において、事業者は、</w:t>
      </w:r>
      <w:r w:rsidRPr="003F7DE7">
        <w:rPr>
          <w:rFonts w:hint="eastAsia"/>
        </w:rPr>
        <w:t>介護予防の理念に基づき、</w:t>
      </w:r>
      <w:r>
        <w:rPr>
          <w:rFonts w:hint="eastAsia"/>
        </w:rPr>
        <w:t>介護予防となり得る</w:t>
      </w:r>
      <w:r w:rsidR="00901325">
        <w:rPr>
          <w:rFonts w:hint="eastAsia"/>
        </w:rPr>
        <w:t>運動メニューについて継続した活動を行っており、その活動についての教室等を実施することが可能であること。</w:t>
      </w:r>
    </w:p>
    <w:p w14:paraId="67FE7419" w14:textId="77777777" w:rsidR="00901325" w:rsidRDefault="00901325" w:rsidP="00901325">
      <w:r>
        <w:rPr>
          <w:rFonts w:hint="eastAsia"/>
        </w:rPr>
        <w:t>⑶　活動場所</w:t>
      </w:r>
    </w:p>
    <w:p w14:paraId="27B8D20D" w14:textId="77777777" w:rsidR="00901325" w:rsidRDefault="00901325" w:rsidP="00901325">
      <w:pPr>
        <w:ind w:leftChars="67" w:left="141" w:firstLineChars="100" w:firstLine="210"/>
      </w:pPr>
      <w:r>
        <w:rPr>
          <w:rFonts w:hint="eastAsia"/>
        </w:rPr>
        <w:t>文京区内で活動を行うこと。</w:t>
      </w:r>
    </w:p>
    <w:p w14:paraId="785F16EF" w14:textId="77777777" w:rsidR="009E49A5" w:rsidRDefault="009E49A5" w:rsidP="009E49A5">
      <w:r>
        <w:rPr>
          <w:rFonts w:hint="eastAsia"/>
        </w:rPr>
        <w:t>⑷　実施回数</w:t>
      </w:r>
    </w:p>
    <w:p w14:paraId="72FFC356" w14:textId="77777777" w:rsidR="009E49A5" w:rsidRDefault="00586BA1" w:rsidP="00AB1D5D">
      <w:pPr>
        <w:ind w:leftChars="67" w:left="141" w:firstLineChars="100" w:firstLine="210"/>
      </w:pPr>
      <w:r>
        <w:rPr>
          <w:rFonts w:hint="eastAsia"/>
        </w:rPr>
        <w:t>当該</w:t>
      </w:r>
      <w:r w:rsidR="009E49A5">
        <w:rPr>
          <w:rFonts w:hint="eastAsia"/>
        </w:rPr>
        <w:t>年度を１区切りとし、</w:t>
      </w:r>
      <w:r w:rsidR="00AB1D5D">
        <w:rPr>
          <w:rFonts w:hint="eastAsia"/>
        </w:rPr>
        <w:t>対象者</w:t>
      </w:r>
      <w:r w:rsidR="00963DD6">
        <w:rPr>
          <w:rFonts w:hint="eastAsia"/>
        </w:rPr>
        <w:t>1人</w:t>
      </w:r>
      <w:r w:rsidR="00AB1D5D">
        <w:rPr>
          <w:rFonts w:hint="eastAsia"/>
        </w:rPr>
        <w:t>当たり、最大</w:t>
      </w:r>
      <w:r w:rsidR="00026B85">
        <w:rPr>
          <w:rFonts w:hint="eastAsia"/>
        </w:rPr>
        <w:t>１２回</w:t>
      </w:r>
      <w:r w:rsidR="00963DD6">
        <w:rPr>
          <w:rFonts w:hint="eastAsia"/>
        </w:rPr>
        <w:t>まで</w:t>
      </w:r>
      <w:r w:rsidR="00026B85">
        <w:rPr>
          <w:rFonts w:hint="eastAsia"/>
        </w:rPr>
        <w:t>利用できる教室等を実施できること。</w:t>
      </w:r>
    </w:p>
    <w:p w14:paraId="58F5A577" w14:textId="77777777" w:rsidR="00026B85" w:rsidRDefault="00026B85" w:rsidP="00026B85">
      <w:r>
        <w:rPr>
          <w:rFonts w:hint="eastAsia"/>
        </w:rPr>
        <w:t>⑸　教室等参加者定員</w:t>
      </w:r>
    </w:p>
    <w:p w14:paraId="62D99D5F" w14:textId="77777777" w:rsidR="00026B85" w:rsidRDefault="00026B85" w:rsidP="00026B85">
      <w:pPr>
        <w:ind w:leftChars="67" w:left="141" w:firstLineChars="100" w:firstLine="210"/>
      </w:pPr>
      <w:r>
        <w:rPr>
          <w:rFonts w:hint="eastAsia"/>
        </w:rPr>
        <w:t>教室等の定員は、各事業者で受け入れることが可能な人数とすること。</w:t>
      </w:r>
    </w:p>
    <w:p w14:paraId="517728DE" w14:textId="77777777" w:rsidR="00026B85" w:rsidRDefault="00026B85" w:rsidP="00026B85">
      <w:r>
        <w:rPr>
          <w:rFonts w:hint="eastAsia"/>
        </w:rPr>
        <w:t>⑹　その他</w:t>
      </w:r>
    </w:p>
    <w:p w14:paraId="6367A0F1" w14:textId="77777777" w:rsidR="00026B85" w:rsidRDefault="00026B85" w:rsidP="00026B85">
      <w:pPr>
        <w:ind w:leftChars="67" w:left="141" w:firstLineChars="100" w:firstLine="210"/>
      </w:pPr>
      <w:r>
        <w:rPr>
          <w:rFonts w:hint="eastAsia"/>
        </w:rPr>
        <w:t>必要に応じて傷害保険等に加入し、事故の際に対応できるようにすること。</w:t>
      </w:r>
    </w:p>
    <w:p w14:paraId="199624A8" w14:textId="74F7D79C" w:rsidR="00026B85" w:rsidRDefault="00026B85" w:rsidP="00026B85">
      <w:pPr>
        <w:ind w:leftChars="67" w:left="141" w:firstLineChars="100" w:firstLine="210"/>
      </w:pPr>
      <w:r>
        <w:rPr>
          <w:rFonts w:hint="eastAsia"/>
        </w:rPr>
        <w:lastRenderedPageBreak/>
        <w:t>従事者の過失等により発生した事故については、事業者がその責めを負うこと。</w:t>
      </w:r>
    </w:p>
    <w:p w14:paraId="1F178FB4" w14:textId="5D4E4101" w:rsidR="00386A86" w:rsidRDefault="00386A86" w:rsidP="00B60CC1"/>
    <w:p w14:paraId="623CF509" w14:textId="364889DA" w:rsidR="00586BA1" w:rsidRPr="002F3D04" w:rsidRDefault="00BC4D91" w:rsidP="00EC152C">
      <w:pPr>
        <w:rPr>
          <w:rFonts w:asciiTheme="majorHAnsi" w:eastAsiaTheme="majorHAnsi" w:hAnsiTheme="majorHAnsi"/>
          <w:b/>
        </w:rPr>
      </w:pPr>
      <w:r>
        <w:rPr>
          <w:rFonts w:asciiTheme="majorHAnsi" w:eastAsiaTheme="majorHAnsi" w:hAnsiTheme="majorHAnsi" w:hint="eastAsia"/>
          <w:b/>
        </w:rPr>
        <w:t>3</w:t>
      </w:r>
      <w:r w:rsidR="00586BA1" w:rsidRPr="002F3D04">
        <w:rPr>
          <w:rFonts w:asciiTheme="majorHAnsi" w:eastAsiaTheme="majorHAnsi" w:hAnsiTheme="majorHAnsi" w:hint="eastAsia"/>
          <w:b/>
        </w:rPr>
        <w:t>．補助金に関する基準</w:t>
      </w:r>
    </w:p>
    <w:p w14:paraId="57914471" w14:textId="77777777" w:rsidR="00586BA1" w:rsidRDefault="00586BA1" w:rsidP="00EC152C">
      <w:r>
        <w:rPr>
          <w:rFonts w:hint="eastAsia"/>
        </w:rPr>
        <w:t>⑴　補助金額</w:t>
      </w:r>
    </w:p>
    <w:p w14:paraId="7AFB8BA6" w14:textId="73A4BAAA" w:rsidR="00EF6EC7" w:rsidRPr="00EF6EC7" w:rsidRDefault="00AB1D5D" w:rsidP="00AB1D5D">
      <w:pPr>
        <w:ind w:leftChars="67" w:left="141" w:firstLineChars="100" w:firstLine="210"/>
        <w:rPr>
          <w:shd w:val="pct15" w:color="auto" w:fill="FFFFFF"/>
        </w:rPr>
      </w:pPr>
      <w:r>
        <w:rPr>
          <w:rFonts w:hint="eastAsia"/>
        </w:rPr>
        <w:t>補助金の額は、</w:t>
      </w:r>
      <w:r w:rsidR="00536FEB" w:rsidRPr="000510C9">
        <w:rPr>
          <w:rFonts w:hint="eastAsia"/>
        </w:rPr>
        <w:t>対象者</w:t>
      </w:r>
      <w:r w:rsidR="00536FEB">
        <w:rPr>
          <w:rFonts w:hint="eastAsia"/>
        </w:rPr>
        <w:t>の</w:t>
      </w:r>
      <w:r w:rsidR="00536FEB" w:rsidRPr="000510C9">
        <w:rPr>
          <w:rFonts w:hint="eastAsia"/>
        </w:rPr>
        <w:t>フィットネス</w:t>
      </w:r>
      <w:r w:rsidR="00536FEB">
        <w:rPr>
          <w:rFonts w:hint="eastAsia"/>
        </w:rPr>
        <w:t>利用券の使用による補助対象事業</w:t>
      </w:r>
      <w:r w:rsidR="00C64075" w:rsidRPr="00C64075">
        <w:rPr>
          <w:rFonts w:hint="eastAsia"/>
        </w:rPr>
        <w:t>１回の利用につき</w:t>
      </w:r>
      <w:r w:rsidR="00C64075" w:rsidRPr="00C64075">
        <w:t>1,500円とする。</w:t>
      </w:r>
      <w:r w:rsidR="00BC4D91">
        <w:rPr>
          <w:rFonts w:hint="eastAsia"/>
        </w:rPr>
        <w:t>但し、対象者は区から事業の登録を受けたフィットネスクラブのいずれでも利用券を使用することができるものとする。</w:t>
      </w:r>
    </w:p>
    <w:p w14:paraId="1F294F06" w14:textId="77777777" w:rsidR="00586BA1" w:rsidRDefault="00586BA1" w:rsidP="00586BA1">
      <w:r>
        <w:rPr>
          <w:rFonts w:hint="eastAsia"/>
        </w:rPr>
        <w:t>⑵　補助回数</w:t>
      </w:r>
    </w:p>
    <w:p w14:paraId="0EC96C6E" w14:textId="77777777" w:rsidR="002F3D04" w:rsidRPr="00586BA1" w:rsidRDefault="002F3D04" w:rsidP="002F3D04">
      <w:pPr>
        <w:ind w:leftChars="67" w:left="141" w:firstLineChars="100" w:firstLine="210"/>
      </w:pPr>
      <w:r>
        <w:t>4</w:t>
      </w:r>
      <w:r>
        <w:rPr>
          <w:rFonts w:hint="eastAsia"/>
        </w:rPr>
        <w:t>月１日から６月30日まで、</w:t>
      </w:r>
      <w:r w:rsidR="00586BA1">
        <w:rPr>
          <w:rFonts w:hint="eastAsia"/>
        </w:rPr>
        <w:t>７月1日から9月</w:t>
      </w:r>
      <w:r>
        <w:rPr>
          <w:rFonts w:hint="eastAsia"/>
        </w:rPr>
        <w:t>30</w:t>
      </w:r>
      <w:r w:rsidR="00586BA1">
        <w:rPr>
          <w:rFonts w:hint="eastAsia"/>
        </w:rPr>
        <w:t>日</w:t>
      </w:r>
      <w:r>
        <w:rPr>
          <w:rFonts w:hint="eastAsia"/>
        </w:rPr>
        <w:t>まで、10月１日から12月31日まで、１月１日から３月31日までの3月分ごとに補助を行う。</w:t>
      </w:r>
    </w:p>
    <w:p w14:paraId="605163DE" w14:textId="77777777" w:rsidR="00586BA1" w:rsidRDefault="00586BA1" w:rsidP="00586BA1">
      <w:pPr>
        <w:ind w:leftChars="67" w:left="141" w:firstLineChars="100" w:firstLine="210"/>
      </w:pPr>
    </w:p>
    <w:p w14:paraId="2D71266C" w14:textId="77777777" w:rsidR="00586BA1" w:rsidRDefault="00586BA1" w:rsidP="00586BA1">
      <w:pPr>
        <w:ind w:leftChars="67" w:left="141" w:firstLineChars="100" w:firstLine="210"/>
      </w:pPr>
    </w:p>
    <w:p w14:paraId="012F2C49" w14:textId="77777777" w:rsidR="00303E7F" w:rsidRDefault="002F3D04" w:rsidP="001E442F">
      <w:r>
        <w:rPr>
          <w:rFonts w:hint="eastAsia"/>
          <w:noProof/>
        </w:rPr>
        <mc:AlternateContent>
          <mc:Choice Requires="wps">
            <w:drawing>
              <wp:anchor distT="0" distB="0" distL="114300" distR="114300" simplePos="0" relativeHeight="251661312" behindDoc="0" locked="0" layoutInCell="1" allowOverlap="1" wp14:anchorId="32173B3C" wp14:editId="404833D4">
                <wp:simplePos x="0" y="0"/>
                <wp:positionH relativeFrom="column">
                  <wp:posOffset>-70485</wp:posOffset>
                </wp:positionH>
                <wp:positionV relativeFrom="paragraph">
                  <wp:posOffset>234950</wp:posOffset>
                </wp:positionV>
                <wp:extent cx="5610225" cy="9334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610225" cy="933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15FD86" id="正方形/長方形 2" o:spid="_x0000_s1026" style="position:absolute;left:0;text-align:left;margin-left:-5.55pt;margin-top:18.5pt;width:441.75pt;height:7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" filled="f" strokecolor="#1f4d78 [1604]" strokeweight="1pt"/>
            </w:pict>
          </mc:Fallback>
        </mc:AlternateContent>
      </w:r>
      <w:r w:rsidR="00303E7F">
        <w:rPr>
          <w:rFonts w:hint="eastAsia"/>
        </w:rPr>
        <w:t>【参考】運動従事者の資格例</w:t>
      </w:r>
    </w:p>
    <w:p w14:paraId="09C29E80" w14:textId="77777777" w:rsidR="00303E7F" w:rsidRDefault="00303E7F" w:rsidP="00981337">
      <w:r>
        <w:rPr>
          <w:rFonts w:hint="eastAsia"/>
        </w:rPr>
        <w:t>理学療法士、作業療法士、</w:t>
      </w:r>
      <w:r w:rsidR="00981337">
        <w:rPr>
          <w:rFonts w:hint="eastAsia"/>
        </w:rPr>
        <w:t>言語聴覚士、</w:t>
      </w:r>
      <w:r>
        <w:rPr>
          <w:rFonts w:hint="eastAsia"/>
        </w:rPr>
        <w:t>柔道整復師</w:t>
      </w:r>
      <w:r w:rsidR="00981337">
        <w:rPr>
          <w:rFonts w:hint="eastAsia"/>
        </w:rPr>
        <w:t>、あん摩マッサージ指圧師、東京都老人総合研究所が養成する介護予防運動指導員、健康・体力づくり事業財団が認定する健康運動指導士、これに準ずる介護予防の知識に精通した運動指導員、機能訓練等の経験のある介護職員、機能訓練等の経験がある看護職員、各種インストラクター等</w:t>
      </w:r>
    </w:p>
    <w:p w14:paraId="0A474DE6" w14:textId="119A0153" w:rsidR="00586BA1" w:rsidRDefault="00586BA1" w:rsidP="00981337"/>
    <w:p w14:paraId="5C31807A" w14:textId="77777777" w:rsidR="00BC4D91" w:rsidRDefault="00BC4D91" w:rsidP="00981337"/>
    <w:p w14:paraId="6C8434C6" w14:textId="77777777" w:rsidR="002F3D04" w:rsidRPr="003F7DE7" w:rsidRDefault="002F3D04" w:rsidP="00586BA1">
      <w:r w:rsidRPr="003F7DE7">
        <w:rPr>
          <w:rFonts w:hint="eastAsia"/>
          <w:noProof/>
        </w:rPr>
        <mc:AlternateContent>
          <mc:Choice Requires="wps">
            <w:drawing>
              <wp:anchor distT="0" distB="0" distL="114300" distR="114300" simplePos="0" relativeHeight="251663360" behindDoc="0" locked="0" layoutInCell="1" allowOverlap="1" wp14:anchorId="2CF92D59" wp14:editId="6E4D874C">
                <wp:simplePos x="0" y="0"/>
                <wp:positionH relativeFrom="column">
                  <wp:posOffset>-70485</wp:posOffset>
                </wp:positionH>
                <wp:positionV relativeFrom="paragraph">
                  <wp:posOffset>234950</wp:posOffset>
                </wp:positionV>
                <wp:extent cx="5610225" cy="16192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610225" cy="1619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800A6F" id="正方形/長方形 3" o:spid="_x0000_s1026" style="position:absolute;left:0;text-align:left;margin-left:-5.55pt;margin-top:18.5pt;width:441.75pt;height:12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" filled="f" strokecolor="#1f4d78 [1604]" strokeweight="1pt"/>
            </w:pict>
          </mc:Fallback>
        </mc:AlternateContent>
      </w:r>
      <w:r w:rsidR="00586BA1" w:rsidRPr="003F7DE7">
        <w:rPr>
          <w:rFonts w:hint="eastAsia"/>
        </w:rPr>
        <w:t>【参考】介護予防の理念</w:t>
      </w:r>
      <w:r w:rsidRPr="003F7DE7">
        <w:rPr>
          <w:rFonts w:hint="eastAsia"/>
        </w:rPr>
        <w:t>（厚生労働省「これからの介護予防」）</w:t>
      </w:r>
    </w:p>
    <w:p w14:paraId="26E98BAD" w14:textId="77777777" w:rsidR="00586BA1" w:rsidRPr="003F7DE7" w:rsidRDefault="00586BA1" w:rsidP="00586BA1">
      <w:r w:rsidRPr="003F7DE7">
        <w:rPr>
          <w:rFonts w:hint="eastAsia"/>
        </w:rPr>
        <w:t xml:space="preserve">　介護予防は、高齢者が要介護状態等となることの予防又は要介護状態等の軽減若しくは悪化の防止を目的として行うものである。</w:t>
      </w:r>
    </w:p>
    <w:p w14:paraId="64A1A502" w14:textId="1716228F" w:rsidR="00586BA1" w:rsidRPr="003F7DE7" w:rsidRDefault="00586BA1" w:rsidP="00981337">
      <w:r w:rsidRPr="003F7DE7">
        <w:rPr>
          <w:rFonts w:hint="eastAsia"/>
        </w:rPr>
        <w:t xml:space="preserve">　生活機能の低下した高齢者に対しては、リハビリテーションの理念を踏まえて、「心身機能」「活動」「参加」のそれぞれの要素にバランスよく働きかけることが重要であり、単に高齢者の運動機能や栄養状態といった心身機能の改善だけを目指すものではなく、日常生活の活動を高め、家庭や社会への参加を促し、それによって一人ひとりの生きがいや自己実現のための取組を支援して、QOLの向上を目指すものである。</w:t>
      </w:r>
    </w:p>
    <w:sectPr w:rsidR="00586BA1" w:rsidRPr="003F7D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92432" w14:textId="77777777" w:rsidR="00C64075" w:rsidRDefault="00C64075" w:rsidP="00C64075">
      <w:r>
        <w:separator/>
      </w:r>
    </w:p>
  </w:endnote>
  <w:endnote w:type="continuationSeparator" w:id="0">
    <w:p w14:paraId="541BC654" w14:textId="77777777" w:rsidR="00C64075" w:rsidRDefault="00C64075" w:rsidP="00C6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80A48" w14:textId="77777777" w:rsidR="00C64075" w:rsidRDefault="00C64075" w:rsidP="00C64075">
      <w:r>
        <w:separator/>
      </w:r>
    </w:p>
  </w:footnote>
  <w:footnote w:type="continuationSeparator" w:id="0">
    <w:p w14:paraId="697F61D8" w14:textId="77777777" w:rsidR="00C64075" w:rsidRDefault="00C64075" w:rsidP="00C64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555D3"/>
    <w:multiLevelType w:val="hybridMultilevel"/>
    <w:tmpl w:val="A1B8B09E"/>
    <w:lvl w:ilvl="0" w:tplc="C84CC71E">
      <w:start w:val="1"/>
      <w:numFmt w:val="bullet"/>
      <w:lvlText w:val=""/>
      <w:lvlJc w:val="center"/>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374"/>
    <w:rsid w:val="00026B85"/>
    <w:rsid w:val="00040506"/>
    <w:rsid w:val="00043C59"/>
    <w:rsid w:val="00084590"/>
    <w:rsid w:val="0009269B"/>
    <w:rsid w:val="000A3630"/>
    <w:rsid w:val="001471D0"/>
    <w:rsid w:val="001745A6"/>
    <w:rsid w:val="001E442F"/>
    <w:rsid w:val="002B75E4"/>
    <w:rsid w:val="002C0363"/>
    <w:rsid w:val="002F3D04"/>
    <w:rsid w:val="00303E7F"/>
    <w:rsid w:val="00345606"/>
    <w:rsid w:val="00386A86"/>
    <w:rsid w:val="003F7DE7"/>
    <w:rsid w:val="004372B4"/>
    <w:rsid w:val="00485374"/>
    <w:rsid w:val="00536FEB"/>
    <w:rsid w:val="00586BA1"/>
    <w:rsid w:val="005F60A7"/>
    <w:rsid w:val="007B5D99"/>
    <w:rsid w:val="007F0AC3"/>
    <w:rsid w:val="00855B25"/>
    <w:rsid w:val="00894A62"/>
    <w:rsid w:val="00897C41"/>
    <w:rsid w:val="00901325"/>
    <w:rsid w:val="00925E68"/>
    <w:rsid w:val="00963DD6"/>
    <w:rsid w:val="00981337"/>
    <w:rsid w:val="009E49A5"/>
    <w:rsid w:val="00AB1D5D"/>
    <w:rsid w:val="00B16E53"/>
    <w:rsid w:val="00B60CC1"/>
    <w:rsid w:val="00BC4D91"/>
    <w:rsid w:val="00C64075"/>
    <w:rsid w:val="00E21CC6"/>
    <w:rsid w:val="00E47B22"/>
    <w:rsid w:val="00EC152C"/>
    <w:rsid w:val="00EF6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82F1DBE"/>
  <w15:chartTrackingRefBased/>
  <w15:docId w15:val="{314E6473-0729-425F-A14F-C32DD90FD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A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026B85"/>
  </w:style>
  <w:style w:type="character" w:styleId="a4">
    <w:name w:val="annotation reference"/>
    <w:basedOn w:val="a0"/>
    <w:uiPriority w:val="99"/>
    <w:semiHidden/>
    <w:unhideWhenUsed/>
    <w:rsid w:val="00026B85"/>
    <w:rPr>
      <w:sz w:val="18"/>
      <w:szCs w:val="18"/>
    </w:rPr>
  </w:style>
  <w:style w:type="paragraph" w:styleId="a5">
    <w:name w:val="annotation text"/>
    <w:basedOn w:val="a"/>
    <w:link w:val="a6"/>
    <w:uiPriority w:val="99"/>
    <w:semiHidden/>
    <w:unhideWhenUsed/>
    <w:rsid w:val="00026B85"/>
    <w:pPr>
      <w:jc w:val="left"/>
    </w:pPr>
  </w:style>
  <w:style w:type="character" w:customStyle="1" w:styleId="a6">
    <w:name w:val="コメント文字列 (文字)"/>
    <w:basedOn w:val="a0"/>
    <w:link w:val="a5"/>
    <w:uiPriority w:val="99"/>
    <w:semiHidden/>
    <w:rsid w:val="00026B85"/>
  </w:style>
  <w:style w:type="paragraph" w:styleId="a7">
    <w:name w:val="annotation subject"/>
    <w:basedOn w:val="a5"/>
    <w:next w:val="a5"/>
    <w:link w:val="a8"/>
    <w:uiPriority w:val="99"/>
    <w:semiHidden/>
    <w:unhideWhenUsed/>
    <w:rsid w:val="00026B85"/>
    <w:rPr>
      <w:b/>
      <w:bCs/>
    </w:rPr>
  </w:style>
  <w:style w:type="character" w:customStyle="1" w:styleId="a8">
    <w:name w:val="コメント内容 (文字)"/>
    <w:basedOn w:val="a6"/>
    <w:link w:val="a7"/>
    <w:uiPriority w:val="99"/>
    <w:semiHidden/>
    <w:rsid w:val="00026B85"/>
    <w:rPr>
      <w:b/>
      <w:bCs/>
    </w:rPr>
  </w:style>
  <w:style w:type="paragraph" w:styleId="a9">
    <w:name w:val="Balloon Text"/>
    <w:basedOn w:val="a"/>
    <w:link w:val="aa"/>
    <w:uiPriority w:val="99"/>
    <w:semiHidden/>
    <w:unhideWhenUsed/>
    <w:rsid w:val="00026B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6B85"/>
    <w:rPr>
      <w:rFonts w:asciiTheme="majorHAnsi" w:eastAsiaTheme="majorEastAsia" w:hAnsiTheme="majorHAnsi" w:cstheme="majorBidi"/>
      <w:sz w:val="18"/>
      <w:szCs w:val="18"/>
    </w:rPr>
  </w:style>
  <w:style w:type="paragraph" w:styleId="ab">
    <w:name w:val="header"/>
    <w:basedOn w:val="a"/>
    <w:link w:val="ac"/>
    <w:uiPriority w:val="99"/>
    <w:unhideWhenUsed/>
    <w:rsid w:val="00C64075"/>
    <w:pPr>
      <w:tabs>
        <w:tab w:val="center" w:pos="4252"/>
        <w:tab w:val="right" w:pos="8504"/>
      </w:tabs>
      <w:snapToGrid w:val="0"/>
    </w:pPr>
  </w:style>
  <w:style w:type="character" w:customStyle="1" w:styleId="ac">
    <w:name w:val="ヘッダー (文字)"/>
    <w:basedOn w:val="a0"/>
    <w:link w:val="ab"/>
    <w:uiPriority w:val="99"/>
    <w:rsid w:val="00C64075"/>
  </w:style>
  <w:style w:type="paragraph" w:styleId="ad">
    <w:name w:val="footer"/>
    <w:basedOn w:val="a"/>
    <w:link w:val="ae"/>
    <w:uiPriority w:val="99"/>
    <w:unhideWhenUsed/>
    <w:rsid w:val="00C64075"/>
    <w:pPr>
      <w:tabs>
        <w:tab w:val="center" w:pos="4252"/>
        <w:tab w:val="right" w:pos="8504"/>
      </w:tabs>
      <w:snapToGrid w:val="0"/>
    </w:pPr>
  </w:style>
  <w:style w:type="character" w:customStyle="1" w:styleId="ae">
    <w:name w:val="フッター (文字)"/>
    <w:basedOn w:val="a0"/>
    <w:link w:val="ad"/>
    <w:uiPriority w:val="99"/>
    <w:rsid w:val="00C64075"/>
  </w:style>
  <w:style w:type="table" w:styleId="af">
    <w:name w:val="Table Grid"/>
    <w:basedOn w:val="a1"/>
    <w:uiPriority w:val="39"/>
    <w:rsid w:val="00536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三島 直子</dc:creator>
  <cp:keywords/>
  <dc:description/>
  <cp:lastModifiedBy>星 澄香</cp:lastModifiedBy>
  <cp:revision>11</cp:revision>
  <cp:lastPrinted>2022-04-04T02:45:00Z</cp:lastPrinted>
  <dcterms:created xsi:type="dcterms:W3CDTF">2022-03-29T09:43:00Z</dcterms:created>
  <dcterms:modified xsi:type="dcterms:W3CDTF">2022-04-21T06:24:00Z</dcterms:modified>
</cp:coreProperties>
</file>