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920E" w14:textId="77777777" w:rsidR="00956ED0" w:rsidRPr="004347D2" w:rsidRDefault="00956ED0" w:rsidP="00956ED0">
      <w:pPr>
        <w:rPr>
          <w:rFonts w:ascii="ＭＳ 明朝" w:hAnsi="ＭＳ 明朝"/>
          <w:szCs w:val="21"/>
        </w:rPr>
      </w:pPr>
      <w:r w:rsidRPr="004347D2">
        <w:rPr>
          <w:rFonts w:ascii="ＭＳ 明朝" w:hAnsi="ＭＳ 明朝" w:hint="eastAsia"/>
          <w:szCs w:val="21"/>
        </w:rPr>
        <w:t>文京区バリアフリー基本構想、</w:t>
      </w:r>
      <w:r>
        <w:rPr>
          <w:rFonts w:ascii="ＭＳ 明朝" w:hAnsi="ＭＳ 明朝" w:hint="eastAsia"/>
          <w:szCs w:val="21"/>
        </w:rPr>
        <w:t>概要版</w:t>
      </w:r>
    </w:p>
    <w:p w14:paraId="7EF6F787" w14:textId="77777777" w:rsidR="00956ED0" w:rsidRPr="004347D2" w:rsidRDefault="00956ED0" w:rsidP="00956ED0">
      <w:pPr>
        <w:rPr>
          <w:rFonts w:ascii="ＭＳ 明朝" w:hAnsi="ＭＳ 明朝"/>
          <w:szCs w:val="21"/>
        </w:rPr>
      </w:pPr>
    </w:p>
    <w:p w14:paraId="6382EB14" w14:textId="12A0874C" w:rsidR="00956ED0" w:rsidRPr="004347D2" w:rsidRDefault="00956ED0" w:rsidP="00956ED0">
      <w:pPr>
        <w:rPr>
          <w:rFonts w:ascii="ＭＳ 明朝" w:hAnsi="ＭＳ 明朝"/>
          <w:szCs w:val="21"/>
        </w:rPr>
      </w:pPr>
      <w:r w:rsidRPr="004347D2">
        <w:rPr>
          <w:rFonts w:ascii="ＭＳ 明朝" w:hAnsi="ＭＳ 明朝" w:hint="eastAsia"/>
          <w:szCs w:val="21"/>
        </w:rPr>
        <w:t>令和８年、２０２６年、</w:t>
      </w:r>
      <w:r w:rsidR="00143900">
        <w:rPr>
          <w:rFonts w:ascii="ＭＳ 明朝" w:hAnsi="ＭＳ 明朝" w:hint="eastAsia"/>
          <w:szCs w:val="21"/>
        </w:rPr>
        <w:t>３</w:t>
      </w:r>
      <w:r w:rsidRPr="004347D2">
        <w:rPr>
          <w:rFonts w:ascii="ＭＳ 明朝" w:hAnsi="ＭＳ 明朝" w:hint="eastAsia"/>
          <w:szCs w:val="21"/>
        </w:rPr>
        <w:t>月</w:t>
      </w:r>
    </w:p>
    <w:p w14:paraId="308153FB" w14:textId="77777777" w:rsidR="00956ED0" w:rsidRPr="004347D2" w:rsidRDefault="00956ED0" w:rsidP="00956ED0">
      <w:pPr>
        <w:rPr>
          <w:rFonts w:ascii="ＭＳ 明朝" w:hAnsi="ＭＳ 明朝"/>
          <w:szCs w:val="21"/>
        </w:rPr>
      </w:pPr>
      <w:r w:rsidRPr="004347D2">
        <w:rPr>
          <w:rFonts w:ascii="ＭＳ 明朝" w:hAnsi="ＭＳ 明朝" w:hint="eastAsia"/>
          <w:szCs w:val="21"/>
        </w:rPr>
        <w:t>文京区</w:t>
      </w:r>
    </w:p>
    <w:p w14:paraId="2F6DB264" w14:textId="2F77791C" w:rsidR="00D0344F" w:rsidRPr="00143900" w:rsidRDefault="00D0344F" w:rsidP="000A51DD">
      <w:pPr>
        <w:rPr>
          <w:rFonts w:ascii="ＭＳ 明朝" w:hAnsi="ＭＳ 明朝"/>
          <w:szCs w:val="21"/>
        </w:rPr>
      </w:pPr>
    </w:p>
    <w:p w14:paraId="156DFF37" w14:textId="2F7E6887" w:rsidR="00A83E91" w:rsidRDefault="00A83E91" w:rsidP="000A51DD">
      <w:pPr>
        <w:rPr>
          <w:rFonts w:ascii="ＭＳ 明朝" w:hAnsi="ＭＳ 明朝"/>
          <w:szCs w:val="21"/>
        </w:rPr>
      </w:pPr>
      <w:r>
        <w:rPr>
          <w:rFonts w:ascii="ＭＳ 明朝" w:hAnsi="ＭＳ 明朝" w:hint="eastAsia"/>
          <w:szCs w:val="21"/>
        </w:rPr>
        <w:t>１ページ目</w:t>
      </w:r>
    </w:p>
    <w:p w14:paraId="1F7CC1FC" w14:textId="77777777" w:rsidR="00A83E91" w:rsidRDefault="00A83E91" w:rsidP="000A51DD">
      <w:pPr>
        <w:rPr>
          <w:rFonts w:ascii="ＭＳ 明朝" w:hAnsi="ＭＳ 明朝"/>
          <w:szCs w:val="21"/>
        </w:rPr>
      </w:pPr>
    </w:p>
    <w:p w14:paraId="77D3B614" w14:textId="77777777" w:rsidR="00A83E91" w:rsidRDefault="00A83E91" w:rsidP="00A83E91">
      <w:pPr>
        <w:rPr>
          <w:rFonts w:ascii="ＭＳ 明朝" w:hAnsi="ＭＳ 明朝"/>
          <w:szCs w:val="21"/>
        </w:rPr>
      </w:pPr>
      <w:r>
        <w:rPr>
          <w:rFonts w:ascii="ＭＳ 明朝" w:hAnsi="ＭＳ 明朝" w:hint="eastAsia"/>
          <w:szCs w:val="21"/>
        </w:rPr>
        <w:t>１</w:t>
      </w:r>
      <w:r w:rsidRPr="00A83E91">
        <w:rPr>
          <w:rFonts w:ascii="ＭＳ 明朝" w:hAnsi="ＭＳ 明朝"/>
          <w:szCs w:val="21"/>
        </w:rPr>
        <w:t>、バリアフリー基本構想とは</w:t>
      </w:r>
    </w:p>
    <w:p w14:paraId="4EAAC1BB" w14:textId="5A2FF57B" w:rsidR="00A83E91" w:rsidRPr="00A83E91" w:rsidRDefault="00A83E91" w:rsidP="00A83E91">
      <w:pPr>
        <w:rPr>
          <w:rFonts w:ascii="ＭＳ 明朝" w:hAnsi="ＭＳ 明朝"/>
          <w:szCs w:val="21"/>
        </w:rPr>
      </w:pPr>
      <w:r w:rsidRPr="00A83E91">
        <w:rPr>
          <w:rFonts w:ascii="ＭＳ 明朝" w:hAnsi="ＭＳ 明朝" w:hint="eastAsia"/>
          <w:szCs w:val="21"/>
        </w:rPr>
        <w:t>バリアフリー基本構想とは、高齢者、障害者等の移動等の円滑化の促進に関する法律、以下、バリアフリー法、第</w:t>
      </w:r>
      <w:r w:rsidR="00390BA6">
        <w:rPr>
          <w:rFonts w:ascii="ＭＳ 明朝" w:hAnsi="ＭＳ 明朝" w:hint="eastAsia"/>
          <w:szCs w:val="21"/>
        </w:rPr>
        <w:t>２５</w:t>
      </w:r>
      <w:r w:rsidRPr="00A83E91">
        <w:rPr>
          <w:rFonts w:ascii="ＭＳ 明朝" w:hAnsi="ＭＳ 明朝"/>
          <w:szCs w:val="21"/>
        </w:rPr>
        <w:t>条に基づき、区市町村が定める計画です。</w:t>
      </w:r>
    </w:p>
    <w:p w14:paraId="4FD05592" w14:textId="21556931" w:rsidR="00A83E91" w:rsidRDefault="00A83E91" w:rsidP="00A83E91">
      <w:pPr>
        <w:rPr>
          <w:rFonts w:ascii="ＭＳ 明朝" w:hAnsi="ＭＳ 明朝"/>
          <w:szCs w:val="21"/>
        </w:rPr>
      </w:pPr>
      <w:r w:rsidRPr="00A83E91">
        <w:rPr>
          <w:rFonts w:ascii="ＭＳ 明朝" w:hAnsi="ＭＳ 明朝" w:hint="eastAsia"/>
          <w:szCs w:val="21"/>
        </w:rPr>
        <w:t>バリアフリー法では、共生社会の実現、及び、社会的障壁の除去、の基本理念が示され、高齢者、障害者等の移動や施設利用における利便性と安全性の向上を目指して、公共交通機関や建築物等のバリアフリー化を促進することとしています</w:t>
      </w:r>
      <w:r w:rsidRPr="00A83E91">
        <w:rPr>
          <w:rFonts w:ascii="ＭＳ 明朝" w:hAnsi="ＭＳ 明朝"/>
          <w:szCs w:val="21"/>
        </w:rPr>
        <w:t>。</w:t>
      </w:r>
    </w:p>
    <w:p w14:paraId="4089D2E7" w14:textId="77777777" w:rsidR="00A83E91" w:rsidRDefault="00A83E91" w:rsidP="00A83E91">
      <w:pPr>
        <w:rPr>
          <w:rFonts w:ascii="ＭＳ 明朝" w:hAnsi="ＭＳ 明朝"/>
          <w:szCs w:val="21"/>
        </w:rPr>
      </w:pPr>
    </w:p>
    <w:p w14:paraId="771F25C1" w14:textId="77777777" w:rsidR="001C2091" w:rsidRDefault="00A83E91" w:rsidP="00A83E91">
      <w:pPr>
        <w:rPr>
          <w:rFonts w:ascii="ＭＳ 明朝" w:hAnsi="ＭＳ 明朝"/>
          <w:szCs w:val="21"/>
        </w:rPr>
      </w:pPr>
      <w:r>
        <w:rPr>
          <w:rFonts w:ascii="ＭＳ 明朝" w:hAnsi="ＭＳ 明朝" w:hint="eastAsia"/>
          <w:szCs w:val="21"/>
        </w:rPr>
        <w:t>２、</w:t>
      </w:r>
      <w:r w:rsidRPr="00A83E91">
        <w:rPr>
          <w:rFonts w:ascii="ＭＳ 明朝" w:hAnsi="ＭＳ 明朝" w:hint="eastAsia"/>
          <w:szCs w:val="21"/>
        </w:rPr>
        <w:t>高齢者、障害者等とは</w:t>
      </w:r>
    </w:p>
    <w:p w14:paraId="64B131D9" w14:textId="27AE1308" w:rsidR="00A83E91" w:rsidRDefault="00A83E91" w:rsidP="00A83E91">
      <w:pPr>
        <w:rPr>
          <w:rFonts w:ascii="ＭＳ 明朝" w:hAnsi="ＭＳ 明朝"/>
          <w:szCs w:val="21"/>
        </w:rPr>
      </w:pPr>
      <w:r w:rsidRPr="00A83E91">
        <w:rPr>
          <w:rFonts w:ascii="ＭＳ 明朝" w:hAnsi="ＭＳ 明朝"/>
          <w:szCs w:val="21"/>
        </w:rPr>
        <w:t>高齢者、障害者等、とは</w:t>
      </w:r>
      <w:r w:rsidR="001C2091">
        <w:rPr>
          <w:rFonts w:ascii="ＭＳ 明朝" w:hAnsi="ＭＳ 明朝" w:hint="eastAsia"/>
          <w:szCs w:val="21"/>
        </w:rPr>
        <w:t>、</w:t>
      </w:r>
      <w:r w:rsidRPr="00A83E91">
        <w:rPr>
          <w:rFonts w:ascii="ＭＳ 明朝" w:hAnsi="ＭＳ 明朝"/>
          <w:szCs w:val="21"/>
        </w:rPr>
        <w:t>バリアフリー法の解説では、高齢者、障害者、身体障害者、知的障害者、精神障害者、発達障害者を含む、全ての障害者、妊産婦、けが人などのこととされていますが、ベビーカー利用者、こども連れの人、外国人も移動や施設の利用に制約があることから、文京区バリアフリー基本構想では、対象者に含めて検討を行いました。</w:t>
      </w:r>
    </w:p>
    <w:p w14:paraId="3C9231F4" w14:textId="77777777" w:rsidR="00A83E91" w:rsidRPr="00A83E91" w:rsidRDefault="00A83E91" w:rsidP="00A83E91">
      <w:pPr>
        <w:rPr>
          <w:rFonts w:ascii="ＭＳ 明朝" w:hAnsi="ＭＳ 明朝"/>
          <w:szCs w:val="21"/>
        </w:rPr>
      </w:pPr>
    </w:p>
    <w:p w14:paraId="03D58BBD" w14:textId="512CE3FB" w:rsidR="00A83E91" w:rsidRDefault="00A83E91" w:rsidP="00A83E91">
      <w:pPr>
        <w:rPr>
          <w:rFonts w:ascii="ＭＳ 明朝" w:hAnsi="ＭＳ 明朝"/>
          <w:szCs w:val="21"/>
        </w:rPr>
      </w:pPr>
      <w:r>
        <w:rPr>
          <w:rFonts w:ascii="ＭＳ 明朝" w:hAnsi="ＭＳ 明朝" w:hint="eastAsia"/>
          <w:szCs w:val="21"/>
        </w:rPr>
        <w:t>２ページ目</w:t>
      </w:r>
    </w:p>
    <w:p w14:paraId="4232FE35" w14:textId="77777777" w:rsidR="00A83E91" w:rsidRDefault="00A83E91" w:rsidP="00A83E91">
      <w:pPr>
        <w:rPr>
          <w:rFonts w:ascii="ＭＳ 明朝" w:hAnsi="ＭＳ 明朝"/>
          <w:szCs w:val="21"/>
        </w:rPr>
      </w:pPr>
    </w:p>
    <w:p w14:paraId="5990D32C" w14:textId="4D9E0BB0" w:rsidR="00A83E91" w:rsidRDefault="00A83E91" w:rsidP="00A83E91">
      <w:pPr>
        <w:rPr>
          <w:rFonts w:ascii="ＭＳ 明朝" w:hAnsi="ＭＳ 明朝"/>
          <w:szCs w:val="21"/>
        </w:rPr>
      </w:pPr>
      <w:r>
        <w:rPr>
          <w:rFonts w:ascii="ＭＳ 明朝" w:hAnsi="ＭＳ 明朝" w:hint="eastAsia"/>
          <w:szCs w:val="21"/>
        </w:rPr>
        <w:t>３、</w:t>
      </w:r>
      <w:r w:rsidRPr="00A83E91">
        <w:rPr>
          <w:rFonts w:ascii="ＭＳ 明朝" w:hAnsi="ＭＳ 明朝"/>
          <w:szCs w:val="21"/>
        </w:rPr>
        <w:t>改定の背景と目的</w:t>
      </w:r>
    </w:p>
    <w:p w14:paraId="30466FCF" w14:textId="64076CBD" w:rsidR="00A83E91" w:rsidRPr="00A83E91" w:rsidRDefault="00A83E91" w:rsidP="00A83E91">
      <w:pPr>
        <w:rPr>
          <w:rFonts w:ascii="ＭＳ 明朝" w:hAnsi="ＭＳ 明朝"/>
          <w:szCs w:val="21"/>
        </w:rPr>
      </w:pPr>
      <w:r w:rsidRPr="00A83E91">
        <w:rPr>
          <w:rFonts w:ascii="ＭＳ 明朝" w:hAnsi="ＭＳ 明朝"/>
          <w:szCs w:val="21"/>
        </w:rPr>
        <w:t>本区では、平成</w:t>
      </w:r>
      <w:r w:rsidR="005A12F0">
        <w:rPr>
          <w:rFonts w:ascii="ＭＳ 明朝" w:hAnsi="ＭＳ 明朝" w:hint="eastAsia"/>
          <w:szCs w:val="21"/>
        </w:rPr>
        <w:t>２７</w:t>
      </w:r>
      <w:r w:rsidRPr="00A83E91">
        <w:rPr>
          <w:rFonts w:ascii="ＭＳ 明朝" w:hAnsi="ＭＳ 明朝"/>
          <w:szCs w:val="21"/>
        </w:rPr>
        <w:t>年度に区全域を重点整備地区とした、文京区バリアフリー基本構想、以下、旧基本構想、を策定しました 。そして、平成</w:t>
      </w:r>
      <w:r w:rsidR="00390BA6">
        <w:rPr>
          <w:rFonts w:ascii="ＭＳ 明朝" w:hAnsi="ＭＳ 明朝" w:hint="eastAsia"/>
          <w:szCs w:val="21"/>
        </w:rPr>
        <w:t>２８</w:t>
      </w:r>
      <w:r w:rsidRPr="00A83E91">
        <w:rPr>
          <w:rFonts w:ascii="ＭＳ 明朝" w:hAnsi="ＭＳ 明朝"/>
          <w:szCs w:val="21"/>
        </w:rPr>
        <w:t>、</w:t>
      </w:r>
      <w:r w:rsidR="00390BA6">
        <w:rPr>
          <w:rFonts w:ascii="ＭＳ 明朝" w:hAnsi="ＭＳ 明朝" w:hint="eastAsia"/>
          <w:szCs w:val="21"/>
        </w:rPr>
        <w:t>２９</w:t>
      </w:r>
      <w:r w:rsidRPr="00A83E91">
        <w:rPr>
          <w:rFonts w:ascii="ＭＳ 明朝" w:hAnsi="ＭＳ 明朝"/>
          <w:szCs w:val="21"/>
        </w:rPr>
        <w:t>年度には、バ</w:t>
      </w:r>
      <w:r w:rsidRPr="00A83E91">
        <w:rPr>
          <w:rFonts w:ascii="ＭＳ 明朝" w:hAnsi="ＭＳ 明朝" w:hint="eastAsia"/>
          <w:szCs w:val="21"/>
        </w:rPr>
        <w:t>リアフリー化のために実施する事業、特定事業、を重点整備地区別にとりまとめた重点整備地区別計画、以下、地区別計画、を策定し、事業を実施してきました</w:t>
      </w:r>
      <w:r w:rsidRPr="00A83E91">
        <w:rPr>
          <w:rFonts w:ascii="ＭＳ 明朝" w:hAnsi="ＭＳ 明朝"/>
          <w:szCs w:val="21"/>
        </w:rPr>
        <w:t>。</w:t>
      </w:r>
    </w:p>
    <w:p w14:paraId="31408505" w14:textId="22ADC91E" w:rsidR="00A83E91" w:rsidRDefault="00A83E91" w:rsidP="00A83E91">
      <w:pPr>
        <w:rPr>
          <w:rFonts w:ascii="ＭＳ 明朝" w:hAnsi="ＭＳ 明朝"/>
          <w:szCs w:val="21"/>
        </w:rPr>
      </w:pPr>
      <w:r w:rsidRPr="00A83E91">
        <w:rPr>
          <w:rFonts w:ascii="ＭＳ 明朝" w:hAnsi="ＭＳ 明朝" w:hint="eastAsia"/>
          <w:szCs w:val="21"/>
        </w:rPr>
        <w:t>旧基本構想の目標年次である令和</w:t>
      </w:r>
      <w:r w:rsidR="005A12F0">
        <w:rPr>
          <w:rFonts w:ascii="ＭＳ 明朝" w:hAnsi="ＭＳ 明朝" w:hint="eastAsia"/>
          <w:szCs w:val="21"/>
        </w:rPr>
        <w:t>７</w:t>
      </w:r>
      <w:r w:rsidRPr="00A83E91">
        <w:rPr>
          <w:rFonts w:ascii="ＭＳ 明朝" w:hAnsi="ＭＳ 明朝"/>
          <w:szCs w:val="21"/>
        </w:rPr>
        <w:t>年度を迎え、バリアフリー法の改正といった社会情勢の変化や、事業の進捗状況、区民意見等を踏まえて、旧基本構想の評価を行い、さらなるバリアフリー化の促進に向けて、バリアフリー基本構想を改定しました。</w:t>
      </w:r>
    </w:p>
    <w:p w14:paraId="7930A888" w14:textId="77777777" w:rsidR="00A83E91" w:rsidRDefault="00A83E91" w:rsidP="00A83E91">
      <w:pPr>
        <w:rPr>
          <w:rFonts w:ascii="ＭＳ 明朝" w:hAnsi="ＭＳ 明朝"/>
          <w:szCs w:val="21"/>
        </w:rPr>
      </w:pPr>
    </w:p>
    <w:p w14:paraId="7791464D" w14:textId="77777777" w:rsidR="00A83E91" w:rsidRDefault="00A83E91" w:rsidP="00A83E91">
      <w:pPr>
        <w:rPr>
          <w:rFonts w:ascii="ＭＳ 明朝" w:hAnsi="ＭＳ 明朝"/>
          <w:szCs w:val="21"/>
        </w:rPr>
      </w:pPr>
      <w:r>
        <w:rPr>
          <w:rFonts w:ascii="ＭＳ 明朝" w:hAnsi="ＭＳ 明朝" w:hint="eastAsia"/>
          <w:szCs w:val="21"/>
        </w:rPr>
        <w:t>４、</w:t>
      </w:r>
      <w:r w:rsidRPr="00A83E91">
        <w:rPr>
          <w:rFonts w:ascii="ＭＳ 明朝" w:hAnsi="ＭＳ 明朝"/>
          <w:szCs w:val="21"/>
        </w:rPr>
        <w:t>バリアフリー基本構想の改定方針</w:t>
      </w:r>
    </w:p>
    <w:p w14:paraId="5846DC89" w14:textId="23AC8F3D" w:rsidR="00143900" w:rsidRDefault="00A83E91" w:rsidP="00A83E91">
      <w:pPr>
        <w:rPr>
          <w:rFonts w:ascii="ＭＳ 明朝" w:hAnsi="ＭＳ 明朝"/>
          <w:szCs w:val="21"/>
        </w:rPr>
      </w:pPr>
      <w:r w:rsidRPr="00A83E91">
        <w:rPr>
          <w:rFonts w:ascii="ＭＳ 明朝" w:hAnsi="ＭＳ 明朝"/>
          <w:szCs w:val="21"/>
        </w:rPr>
        <w:t>バリアフリー基本構想の改定に向けて、旧基本構想策定後の社会情勢の変化や、事業の進捗状況</w:t>
      </w:r>
      <w:r w:rsidR="00194ECA">
        <w:rPr>
          <w:rFonts w:ascii="ＭＳ 明朝" w:hAnsi="ＭＳ 明朝" w:hint="eastAsia"/>
          <w:szCs w:val="21"/>
        </w:rPr>
        <w:t>、</w:t>
      </w:r>
      <w:r w:rsidRPr="00A83E91">
        <w:rPr>
          <w:rFonts w:ascii="ＭＳ 明朝" w:hAnsi="ＭＳ 明朝"/>
          <w:szCs w:val="21"/>
        </w:rPr>
        <w:t>及び</w:t>
      </w:r>
      <w:r w:rsidR="00194ECA">
        <w:rPr>
          <w:rFonts w:ascii="ＭＳ 明朝" w:hAnsi="ＭＳ 明朝" w:hint="eastAsia"/>
          <w:szCs w:val="21"/>
        </w:rPr>
        <w:t>、</w:t>
      </w:r>
      <w:r w:rsidRPr="00A83E91">
        <w:rPr>
          <w:rFonts w:ascii="ＭＳ 明朝" w:hAnsi="ＭＳ 明朝"/>
          <w:szCs w:val="21"/>
        </w:rPr>
        <w:t>区民意見を踏まえた事業</w:t>
      </w:r>
      <w:r w:rsidR="00143900">
        <w:rPr>
          <w:rFonts w:ascii="ＭＳ 明朝" w:hAnsi="ＭＳ 明朝" w:hint="eastAsia"/>
          <w:szCs w:val="21"/>
        </w:rPr>
        <w:t>しゅ</w:t>
      </w:r>
      <w:r w:rsidRPr="00A83E91">
        <w:rPr>
          <w:rFonts w:ascii="ＭＳ 明朝" w:hAnsi="ＭＳ 明朝"/>
          <w:szCs w:val="21"/>
        </w:rPr>
        <w:t>ごとの評価、区全体の取組の評価を最終評価としてとりまとめました。</w:t>
      </w:r>
    </w:p>
    <w:p w14:paraId="26DFA67A" w14:textId="77777777" w:rsidR="00143900" w:rsidRDefault="00143900" w:rsidP="00A83E91">
      <w:pPr>
        <w:rPr>
          <w:rFonts w:ascii="ＭＳ 明朝" w:hAnsi="ＭＳ 明朝"/>
          <w:szCs w:val="21"/>
        </w:rPr>
      </w:pPr>
      <w:r>
        <w:rPr>
          <w:rFonts w:ascii="ＭＳ 明朝" w:hAnsi="ＭＳ 明朝" w:hint="eastAsia"/>
          <w:szCs w:val="21"/>
        </w:rPr>
        <w:t>そして、</w:t>
      </w:r>
      <w:r w:rsidR="00A83E91" w:rsidRPr="00A83E91">
        <w:rPr>
          <w:rFonts w:ascii="ＭＳ 明朝" w:hAnsi="ＭＳ 明朝"/>
          <w:szCs w:val="21"/>
        </w:rPr>
        <w:t>最終評価から得たバリアフリーに関する現状、課題を踏まえ、基本構</w:t>
      </w:r>
      <w:r w:rsidR="00A83E91" w:rsidRPr="00A83E91">
        <w:rPr>
          <w:rFonts w:ascii="ＭＳ 明朝" w:hAnsi="ＭＳ 明朝" w:hint="eastAsia"/>
          <w:szCs w:val="21"/>
        </w:rPr>
        <w:t>想の改定方針</w:t>
      </w:r>
      <w:r w:rsidR="00A83E91" w:rsidRPr="00A83E91">
        <w:rPr>
          <w:rFonts w:ascii="ＭＳ 明朝" w:hAnsi="ＭＳ 明朝" w:hint="eastAsia"/>
          <w:szCs w:val="21"/>
        </w:rPr>
        <w:lastRenderedPageBreak/>
        <w:t>を整理しました</w:t>
      </w:r>
      <w:r w:rsidR="00A83E91" w:rsidRPr="00A83E91">
        <w:rPr>
          <w:rFonts w:ascii="ＭＳ 明朝" w:hAnsi="ＭＳ 明朝"/>
          <w:szCs w:val="21"/>
        </w:rPr>
        <w:t>。</w:t>
      </w:r>
    </w:p>
    <w:p w14:paraId="390EE68B" w14:textId="09D4158E" w:rsidR="00143900" w:rsidRDefault="00A83E91" w:rsidP="00A83E91">
      <w:pPr>
        <w:rPr>
          <w:rFonts w:ascii="ＭＳ 明朝" w:hAnsi="ＭＳ 明朝"/>
          <w:szCs w:val="21"/>
        </w:rPr>
      </w:pPr>
      <w:r w:rsidRPr="00A83E91">
        <w:rPr>
          <w:rFonts w:ascii="ＭＳ 明朝" w:hAnsi="ＭＳ 明朝"/>
          <w:szCs w:val="21"/>
        </w:rPr>
        <w:t>改定方針</w:t>
      </w:r>
      <w:r w:rsidR="00143900">
        <w:rPr>
          <w:rFonts w:ascii="ＭＳ 明朝" w:hAnsi="ＭＳ 明朝" w:hint="eastAsia"/>
          <w:szCs w:val="21"/>
        </w:rPr>
        <w:t>、１</w:t>
      </w:r>
      <w:r w:rsidRPr="00A83E91">
        <w:rPr>
          <w:rFonts w:ascii="ＭＳ 明朝" w:hAnsi="ＭＳ 明朝"/>
          <w:szCs w:val="21"/>
        </w:rPr>
        <w:t>、生活関連施設、生活関連経路の追加</w:t>
      </w:r>
    </w:p>
    <w:p w14:paraId="65822002" w14:textId="77777777" w:rsidR="00143900" w:rsidRDefault="00A83E91" w:rsidP="00A83E91">
      <w:pPr>
        <w:rPr>
          <w:rFonts w:ascii="ＭＳ 明朝" w:hAnsi="ＭＳ 明朝"/>
          <w:szCs w:val="21"/>
        </w:rPr>
      </w:pPr>
      <w:r w:rsidRPr="00A83E91">
        <w:rPr>
          <w:rFonts w:ascii="ＭＳ 明朝" w:hAnsi="ＭＳ 明朝"/>
          <w:szCs w:val="21"/>
        </w:rPr>
        <w:t>区内の主要な施設を生活関連施設に追加</w:t>
      </w:r>
    </w:p>
    <w:p w14:paraId="2279B3B3" w14:textId="58CDAD67" w:rsidR="00143900" w:rsidRDefault="00A83E91" w:rsidP="00A83E91">
      <w:pPr>
        <w:rPr>
          <w:rFonts w:ascii="ＭＳ 明朝" w:hAnsi="ＭＳ 明朝"/>
          <w:szCs w:val="21"/>
        </w:rPr>
      </w:pPr>
      <w:r w:rsidRPr="00A83E91">
        <w:rPr>
          <w:rFonts w:ascii="ＭＳ 明朝" w:hAnsi="ＭＳ 明朝"/>
          <w:szCs w:val="21"/>
        </w:rPr>
        <w:t>生活関連施設間を結ぶ経路を生活関連経路に追加</w:t>
      </w:r>
    </w:p>
    <w:p w14:paraId="6DF010CE" w14:textId="77777777" w:rsidR="00143900" w:rsidRDefault="00143900" w:rsidP="00A83E91">
      <w:pPr>
        <w:rPr>
          <w:rFonts w:ascii="ＭＳ 明朝" w:hAnsi="ＭＳ 明朝"/>
          <w:szCs w:val="21"/>
        </w:rPr>
      </w:pPr>
      <w:r w:rsidRPr="00A83E91">
        <w:rPr>
          <w:rFonts w:ascii="ＭＳ 明朝" w:hAnsi="ＭＳ 明朝"/>
          <w:szCs w:val="21"/>
        </w:rPr>
        <w:t>改定方針</w:t>
      </w:r>
      <w:r>
        <w:rPr>
          <w:rFonts w:ascii="ＭＳ 明朝" w:hAnsi="ＭＳ 明朝" w:hint="eastAsia"/>
          <w:szCs w:val="21"/>
        </w:rPr>
        <w:t>、２</w:t>
      </w:r>
      <w:r w:rsidR="00A83E91" w:rsidRPr="00A83E91">
        <w:rPr>
          <w:rFonts w:ascii="ＭＳ 明朝" w:hAnsi="ＭＳ 明朝"/>
          <w:szCs w:val="21"/>
        </w:rPr>
        <w:t>、バリアフリー化の方針の充実</w:t>
      </w:r>
    </w:p>
    <w:p w14:paraId="493C5BED" w14:textId="77777777" w:rsidR="00143900" w:rsidRDefault="00A83E91" w:rsidP="00A83E91">
      <w:pPr>
        <w:rPr>
          <w:rFonts w:ascii="ＭＳ 明朝" w:hAnsi="ＭＳ 明朝"/>
          <w:szCs w:val="21"/>
        </w:rPr>
      </w:pPr>
      <w:r w:rsidRPr="00A83E91">
        <w:rPr>
          <w:rFonts w:ascii="ＭＳ 明朝" w:hAnsi="ＭＳ 明朝"/>
          <w:szCs w:val="21"/>
        </w:rPr>
        <w:t>移動等円滑化に向けた配慮事項の更新</w:t>
      </w:r>
    </w:p>
    <w:p w14:paraId="5FD6E835" w14:textId="76DE4CFC" w:rsidR="00143900" w:rsidRDefault="00A83E91" w:rsidP="00A83E91">
      <w:pPr>
        <w:rPr>
          <w:rFonts w:ascii="ＭＳ 明朝" w:hAnsi="ＭＳ 明朝"/>
          <w:szCs w:val="21"/>
        </w:rPr>
      </w:pPr>
      <w:r w:rsidRPr="00A83E91">
        <w:rPr>
          <w:rFonts w:ascii="ＭＳ 明朝" w:hAnsi="ＭＳ 明朝"/>
          <w:szCs w:val="21"/>
        </w:rPr>
        <w:t>地区別計画に関する基本方針の更新</w:t>
      </w:r>
    </w:p>
    <w:p w14:paraId="32352003" w14:textId="77777777" w:rsidR="00143900" w:rsidRDefault="00143900" w:rsidP="00A83E91">
      <w:pPr>
        <w:rPr>
          <w:rFonts w:ascii="ＭＳ 明朝" w:hAnsi="ＭＳ 明朝"/>
          <w:szCs w:val="21"/>
        </w:rPr>
      </w:pPr>
      <w:r w:rsidRPr="00A83E91">
        <w:rPr>
          <w:rFonts w:ascii="ＭＳ 明朝" w:hAnsi="ＭＳ 明朝"/>
          <w:szCs w:val="21"/>
        </w:rPr>
        <w:t>改定方針</w:t>
      </w:r>
      <w:r>
        <w:rPr>
          <w:rFonts w:ascii="ＭＳ 明朝" w:hAnsi="ＭＳ 明朝" w:hint="eastAsia"/>
          <w:szCs w:val="21"/>
        </w:rPr>
        <w:t>、３</w:t>
      </w:r>
      <w:r w:rsidR="00A83E91" w:rsidRPr="00A83E91">
        <w:rPr>
          <w:rFonts w:ascii="ＭＳ 明朝" w:hAnsi="ＭＳ 明朝"/>
          <w:szCs w:val="21"/>
        </w:rPr>
        <w:t>、特定事業等の取組の充実</w:t>
      </w:r>
    </w:p>
    <w:p w14:paraId="588DC978" w14:textId="17F94C9A" w:rsidR="00143900" w:rsidRDefault="00A83E91" w:rsidP="00A83E91">
      <w:pPr>
        <w:rPr>
          <w:rFonts w:ascii="ＭＳ 明朝" w:hAnsi="ＭＳ 明朝"/>
          <w:szCs w:val="21"/>
        </w:rPr>
      </w:pPr>
      <w:r w:rsidRPr="00A83E91">
        <w:rPr>
          <w:rFonts w:ascii="ＭＳ 明朝" w:hAnsi="ＭＳ 明朝"/>
          <w:szCs w:val="21"/>
        </w:rPr>
        <w:t>新たな特定事業の位置づけ</w:t>
      </w:r>
      <w:r w:rsidR="00194ECA">
        <w:rPr>
          <w:rFonts w:ascii="ＭＳ 明朝" w:hAnsi="ＭＳ 明朝" w:hint="eastAsia"/>
          <w:szCs w:val="21"/>
        </w:rPr>
        <w:t>、</w:t>
      </w:r>
      <w:r w:rsidRPr="00A83E91">
        <w:rPr>
          <w:rFonts w:ascii="ＭＳ 明朝" w:hAnsi="ＭＳ 明朝"/>
          <w:szCs w:val="21"/>
        </w:rPr>
        <w:t>及び</w:t>
      </w:r>
      <w:r w:rsidR="00194ECA">
        <w:rPr>
          <w:rFonts w:ascii="ＭＳ 明朝" w:hAnsi="ＭＳ 明朝" w:hint="eastAsia"/>
          <w:szCs w:val="21"/>
        </w:rPr>
        <w:t>、</w:t>
      </w:r>
      <w:r w:rsidRPr="00A83E91">
        <w:rPr>
          <w:rFonts w:ascii="ＭＳ 明朝" w:hAnsi="ＭＳ 明朝"/>
          <w:szCs w:val="21"/>
        </w:rPr>
        <w:t>未完了事業</w:t>
      </w:r>
      <w:r w:rsidR="00143900">
        <w:rPr>
          <w:rFonts w:ascii="ＭＳ 明朝" w:hAnsi="ＭＳ 明朝" w:hint="eastAsia"/>
          <w:szCs w:val="21"/>
        </w:rPr>
        <w:t>、</w:t>
      </w:r>
      <w:r w:rsidRPr="00A83E91">
        <w:rPr>
          <w:rFonts w:ascii="ＭＳ 明朝" w:hAnsi="ＭＳ 明朝"/>
          <w:szCs w:val="21"/>
        </w:rPr>
        <w:t>継続事業の推進</w:t>
      </w:r>
    </w:p>
    <w:p w14:paraId="24F2675A" w14:textId="77777777" w:rsidR="00143900" w:rsidRDefault="00A83E91" w:rsidP="00A83E91">
      <w:pPr>
        <w:rPr>
          <w:rFonts w:ascii="ＭＳ 明朝" w:hAnsi="ＭＳ 明朝"/>
          <w:szCs w:val="21"/>
        </w:rPr>
      </w:pPr>
      <w:r w:rsidRPr="00A83E91">
        <w:rPr>
          <w:rFonts w:ascii="ＭＳ 明朝" w:hAnsi="ＭＳ 明朝"/>
          <w:szCs w:val="21"/>
        </w:rPr>
        <w:t>ソフト基準を踏まえた取組の推進</w:t>
      </w:r>
    </w:p>
    <w:p w14:paraId="031235D0" w14:textId="381BFE2A" w:rsidR="00143900" w:rsidRDefault="00A83E91" w:rsidP="00A83E91">
      <w:pPr>
        <w:rPr>
          <w:rFonts w:ascii="ＭＳ 明朝" w:hAnsi="ＭＳ 明朝"/>
          <w:szCs w:val="21"/>
        </w:rPr>
      </w:pPr>
      <w:r w:rsidRPr="00A83E91">
        <w:rPr>
          <w:rFonts w:ascii="ＭＳ 明朝" w:hAnsi="ＭＳ 明朝"/>
          <w:szCs w:val="21"/>
        </w:rPr>
        <w:t>心のバリアフリーや情報のバリアフリーの充実</w:t>
      </w:r>
    </w:p>
    <w:p w14:paraId="3F4830F4" w14:textId="77777777" w:rsidR="00143900" w:rsidRDefault="00143900" w:rsidP="00A83E91">
      <w:pPr>
        <w:rPr>
          <w:rFonts w:ascii="ＭＳ 明朝" w:hAnsi="ＭＳ 明朝"/>
          <w:szCs w:val="21"/>
        </w:rPr>
      </w:pPr>
      <w:r w:rsidRPr="00A83E91">
        <w:rPr>
          <w:rFonts w:ascii="ＭＳ 明朝" w:hAnsi="ＭＳ 明朝"/>
          <w:szCs w:val="21"/>
        </w:rPr>
        <w:t>改定方針</w:t>
      </w:r>
      <w:r>
        <w:rPr>
          <w:rFonts w:ascii="ＭＳ 明朝" w:hAnsi="ＭＳ 明朝" w:hint="eastAsia"/>
          <w:szCs w:val="21"/>
        </w:rPr>
        <w:t>、４</w:t>
      </w:r>
      <w:r w:rsidR="00A83E91" w:rsidRPr="00A83E91">
        <w:rPr>
          <w:rFonts w:ascii="ＭＳ 明朝" w:hAnsi="ＭＳ 明朝"/>
          <w:szCs w:val="21"/>
        </w:rPr>
        <w:t>、当事者参画によるバリアフリー化の推進</w:t>
      </w:r>
    </w:p>
    <w:p w14:paraId="02E44267" w14:textId="77777777" w:rsidR="00143900" w:rsidRDefault="00A83E91" w:rsidP="00A83E91">
      <w:pPr>
        <w:rPr>
          <w:rFonts w:ascii="ＭＳ 明朝" w:hAnsi="ＭＳ 明朝"/>
          <w:szCs w:val="21"/>
        </w:rPr>
      </w:pPr>
      <w:r w:rsidRPr="00A83E91">
        <w:rPr>
          <w:rFonts w:ascii="ＭＳ 明朝" w:hAnsi="ＭＳ 明朝"/>
          <w:szCs w:val="21"/>
        </w:rPr>
        <w:t>施設整備における当事者参画の推進</w:t>
      </w:r>
    </w:p>
    <w:p w14:paraId="6450069E" w14:textId="1BE6DE20" w:rsidR="00143900" w:rsidRDefault="00A83E91" w:rsidP="00A83E91">
      <w:pPr>
        <w:rPr>
          <w:rFonts w:ascii="ＭＳ 明朝" w:hAnsi="ＭＳ 明朝"/>
          <w:szCs w:val="21"/>
        </w:rPr>
      </w:pPr>
      <w:r w:rsidRPr="00A83E91">
        <w:rPr>
          <w:rFonts w:ascii="ＭＳ 明朝" w:hAnsi="ＭＳ 明朝"/>
          <w:szCs w:val="21"/>
        </w:rPr>
        <w:t>基本構想のス</w:t>
      </w:r>
      <w:r w:rsidRPr="00A83E91">
        <w:rPr>
          <w:rFonts w:ascii="ＭＳ 明朝" w:hAnsi="ＭＳ 明朝" w:hint="eastAsia"/>
          <w:szCs w:val="21"/>
        </w:rPr>
        <w:t>パイラルアップにおける当事者参画の推進</w:t>
      </w:r>
    </w:p>
    <w:p w14:paraId="38288E7C" w14:textId="77777777" w:rsidR="00143900" w:rsidRDefault="00143900" w:rsidP="00A83E91">
      <w:pPr>
        <w:rPr>
          <w:rFonts w:ascii="ＭＳ 明朝" w:hAnsi="ＭＳ 明朝"/>
          <w:szCs w:val="21"/>
        </w:rPr>
      </w:pPr>
    </w:p>
    <w:p w14:paraId="3BABF0F0" w14:textId="6EF58352" w:rsidR="00143900" w:rsidRDefault="00143900" w:rsidP="00A83E91">
      <w:pPr>
        <w:rPr>
          <w:rFonts w:ascii="ＭＳ 明朝" w:hAnsi="ＭＳ 明朝"/>
          <w:szCs w:val="21"/>
        </w:rPr>
      </w:pPr>
      <w:r>
        <w:rPr>
          <w:rFonts w:ascii="ＭＳ 明朝" w:hAnsi="ＭＳ 明朝" w:hint="eastAsia"/>
          <w:szCs w:val="21"/>
        </w:rPr>
        <w:t>５、</w:t>
      </w:r>
      <w:r w:rsidR="00A83E91" w:rsidRPr="00A83E91">
        <w:rPr>
          <w:rFonts w:ascii="ＭＳ 明朝" w:hAnsi="ＭＳ 明朝"/>
          <w:szCs w:val="21"/>
        </w:rPr>
        <w:t>バリアフリー基本構想の基本的な考え方</w:t>
      </w:r>
    </w:p>
    <w:p w14:paraId="0F3948C1" w14:textId="106D6FA5" w:rsidR="00143900" w:rsidRDefault="00143900" w:rsidP="00A83E91">
      <w:pPr>
        <w:rPr>
          <w:rFonts w:ascii="ＭＳ 明朝" w:hAnsi="ＭＳ 明朝"/>
          <w:szCs w:val="21"/>
        </w:rPr>
      </w:pPr>
      <w:r>
        <w:rPr>
          <w:rFonts w:ascii="ＭＳ 明朝" w:hAnsi="ＭＳ 明朝" w:hint="eastAsia"/>
          <w:szCs w:val="21"/>
        </w:rPr>
        <w:t>５の１、</w:t>
      </w:r>
      <w:r w:rsidR="00A83E91" w:rsidRPr="00A83E91">
        <w:rPr>
          <w:rFonts w:ascii="ＭＳ 明朝" w:hAnsi="ＭＳ 明朝"/>
          <w:szCs w:val="21"/>
        </w:rPr>
        <w:t>文京区バリアフリー基本構想の位置づけ</w:t>
      </w:r>
    </w:p>
    <w:p w14:paraId="652C8F68" w14:textId="5F57029C" w:rsidR="00D4431F" w:rsidRDefault="00194ECA" w:rsidP="00A83E91">
      <w:pPr>
        <w:rPr>
          <w:rFonts w:ascii="ＭＳ 明朝" w:hAnsi="ＭＳ 明朝"/>
          <w:szCs w:val="21"/>
        </w:rPr>
      </w:pPr>
      <w:r w:rsidRPr="00194ECA">
        <w:rPr>
          <w:rFonts w:ascii="ＭＳ 明朝" w:hAnsi="ＭＳ 明朝" w:hint="eastAsia"/>
          <w:szCs w:val="21"/>
        </w:rPr>
        <w:t>文京区バリアフリー基本構想の位置づけ、の図が掲載されていますが、説明は省略させていただきます。</w:t>
      </w:r>
    </w:p>
    <w:p w14:paraId="70C1D0A2" w14:textId="19BAFDE3" w:rsidR="00D4431F" w:rsidRDefault="00D4431F" w:rsidP="00A83E91">
      <w:pPr>
        <w:rPr>
          <w:rFonts w:ascii="ＭＳ 明朝" w:hAnsi="ＭＳ 明朝"/>
          <w:szCs w:val="21"/>
        </w:rPr>
      </w:pPr>
      <w:r>
        <w:rPr>
          <w:rFonts w:ascii="ＭＳ 明朝" w:hAnsi="ＭＳ 明朝" w:hint="eastAsia"/>
          <w:szCs w:val="21"/>
        </w:rPr>
        <w:t>５の２、</w:t>
      </w:r>
      <w:r w:rsidR="00A83E91" w:rsidRPr="00A83E91">
        <w:rPr>
          <w:rFonts w:ascii="ＭＳ 明朝" w:hAnsi="ＭＳ 明朝"/>
          <w:szCs w:val="21"/>
        </w:rPr>
        <w:t>バリアフリーの目標、基本方針</w:t>
      </w:r>
    </w:p>
    <w:p w14:paraId="20957A52" w14:textId="6A02D079" w:rsidR="00D4431F" w:rsidRDefault="00D4431F" w:rsidP="00A83E91">
      <w:pPr>
        <w:rPr>
          <w:rFonts w:ascii="ＭＳ 明朝" w:hAnsi="ＭＳ 明朝"/>
          <w:szCs w:val="21"/>
        </w:rPr>
      </w:pPr>
      <w:r>
        <w:rPr>
          <w:rFonts w:ascii="ＭＳ 明朝" w:hAnsi="ＭＳ 明朝" w:hint="eastAsia"/>
          <w:szCs w:val="21"/>
        </w:rPr>
        <w:t>目標</w:t>
      </w:r>
    </w:p>
    <w:p w14:paraId="27D2F046" w14:textId="54A03170" w:rsidR="00D4431F" w:rsidRDefault="00A83E91" w:rsidP="00A83E91">
      <w:pPr>
        <w:rPr>
          <w:rFonts w:ascii="ＭＳ 明朝" w:hAnsi="ＭＳ 明朝"/>
          <w:szCs w:val="21"/>
        </w:rPr>
      </w:pPr>
      <w:r w:rsidRPr="00A83E91">
        <w:rPr>
          <w:rFonts w:ascii="ＭＳ 明朝" w:hAnsi="ＭＳ 明朝" w:hint="eastAsia"/>
          <w:szCs w:val="21"/>
        </w:rPr>
        <w:t>点から面へ、みんなの心へ、バリアフリーの輪を広げよう</w:t>
      </w:r>
    </w:p>
    <w:p w14:paraId="536BFE6F" w14:textId="77777777" w:rsidR="00D4431F" w:rsidRDefault="00A83E91" w:rsidP="00A83E91">
      <w:pPr>
        <w:rPr>
          <w:rFonts w:ascii="ＭＳ 明朝" w:hAnsi="ＭＳ 明朝"/>
          <w:szCs w:val="21"/>
        </w:rPr>
      </w:pPr>
      <w:r w:rsidRPr="00A83E91">
        <w:rPr>
          <w:rFonts w:ascii="ＭＳ 明朝" w:hAnsi="ＭＳ 明朝"/>
          <w:szCs w:val="21"/>
        </w:rPr>
        <w:t>目標年次</w:t>
      </w:r>
    </w:p>
    <w:p w14:paraId="05D7B2D3" w14:textId="3B828404" w:rsidR="00D4431F" w:rsidRDefault="00A83E91" w:rsidP="00A83E91">
      <w:pPr>
        <w:rPr>
          <w:rFonts w:ascii="ＭＳ 明朝" w:hAnsi="ＭＳ 明朝"/>
          <w:szCs w:val="21"/>
        </w:rPr>
      </w:pPr>
      <w:r w:rsidRPr="00A83E91">
        <w:rPr>
          <w:rFonts w:ascii="ＭＳ 明朝" w:hAnsi="ＭＳ 明朝"/>
          <w:szCs w:val="21"/>
        </w:rPr>
        <w:t>令和</w:t>
      </w:r>
      <w:r w:rsidR="00390BA6">
        <w:rPr>
          <w:rFonts w:ascii="ＭＳ 明朝" w:hAnsi="ＭＳ 明朝" w:hint="eastAsia"/>
          <w:szCs w:val="21"/>
        </w:rPr>
        <w:t>１７</w:t>
      </w:r>
      <w:r w:rsidRPr="00A83E91">
        <w:rPr>
          <w:rFonts w:ascii="ＭＳ 明朝" w:hAnsi="ＭＳ 明朝"/>
          <w:szCs w:val="21"/>
        </w:rPr>
        <w:t>年度</w:t>
      </w:r>
    </w:p>
    <w:p w14:paraId="75CFC7C3" w14:textId="77777777" w:rsidR="00D4431F" w:rsidRDefault="00D4431F" w:rsidP="00A83E91">
      <w:pPr>
        <w:rPr>
          <w:rFonts w:ascii="ＭＳ 明朝" w:hAnsi="ＭＳ 明朝"/>
          <w:szCs w:val="21"/>
        </w:rPr>
      </w:pPr>
      <w:r>
        <w:rPr>
          <w:rFonts w:ascii="ＭＳ 明朝" w:hAnsi="ＭＳ 明朝" w:hint="eastAsia"/>
          <w:szCs w:val="21"/>
        </w:rPr>
        <w:t>基本方針１</w:t>
      </w:r>
      <w:r w:rsidR="00A83E91" w:rsidRPr="00A83E91">
        <w:rPr>
          <w:rFonts w:ascii="ＭＳ 明朝" w:hAnsi="ＭＳ 明朝"/>
          <w:szCs w:val="21"/>
        </w:rPr>
        <w:t>、施設のバリアフリーの推進</w:t>
      </w:r>
    </w:p>
    <w:p w14:paraId="33DC96AC" w14:textId="77777777" w:rsidR="00D4431F" w:rsidRDefault="00D4431F" w:rsidP="00A83E91">
      <w:pPr>
        <w:rPr>
          <w:rFonts w:ascii="ＭＳ 明朝" w:hAnsi="ＭＳ 明朝"/>
          <w:szCs w:val="21"/>
        </w:rPr>
      </w:pPr>
      <w:r>
        <w:rPr>
          <w:rFonts w:ascii="ＭＳ 明朝" w:hAnsi="ＭＳ 明朝" w:hint="eastAsia"/>
          <w:szCs w:val="21"/>
        </w:rPr>
        <w:t>基本方針２</w:t>
      </w:r>
      <w:r w:rsidR="00A83E91" w:rsidRPr="00A83E91">
        <w:rPr>
          <w:rFonts w:ascii="ＭＳ 明朝" w:hAnsi="ＭＳ 明朝"/>
          <w:szCs w:val="21"/>
        </w:rPr>
        <w:t>、心のバリアフリーの推進</w:t>
      </w:r>
    </w:p>
    <w:p w14:paraId="4B6B8A13" w14:textId="77777777" w:rsidR="00D4431F" w:rsidRDefault="00D4431F" w:rsidP="00A83E91">
      <w:pPr>
        <w:rPr>
          <w:rFonts w:ascii="ＭＳ 明朝" w:hAnsi="ＭＳ 明朝"/>
          <w:szCs w:val="21"/>
        </w:rPr>
      </w:pPr>
      <w:r>
        <w:rPr>
          <w:rFonts w:ascii="ＭＳ 明朝" w:hAnsi="ＭＳ 明朝" w:hint="eastAsia"/>
          <w:szCs w:val="21"/>
        </w:rPr>
        <w:t>基本方針３</w:t>
      </w:r>
      <w:r w:rsidR="00A83E91" w:rsidRPr="00A83E91">
        <w:rPr>
          <w:rFonts w:ascii="ＭＳ 明朝" w:hAnsi="ＭＳ 明朝"/>
          <w:szCs w:val="21"/>
        </w:rPr>
        <w:t>、情報のバリアフリーの推進</w:t>
      </w:r>
    </w:p>
    <w:p w14:paraId="030D459F" w14:textId="476A92C6" w:rsidR="00D4431F" w:rsidRDefault="00D4431F" w:rsidP="00A83E91">
      <w:pPr>
        <w:rPr>
          <w:rFonts w:ascii="ＭＳ 明朝" w:hAnsi="ＭＳ 明朝"/>
          <w:szCs w:val="21"/>
        </w:rPr>
      </w:pPr>
      <w:r>
        <w:rPr>
          <w:rFonts w:ascii="ＭＳ 明朝" w:hAnsi="ＭＳ 明朝" w:hint="eastAsia"/>
          <w:szCs w:val="21"/>
        </w:rPr>
        <w:t>基本方針４</w:t>
      </w:r>
      <w:r w:rsidR="00A83E91" w:rsidRPr="00A83E91">
        <w:rPr>
          <w:rFonts w:ascii="ＭＳ 明朝" w:hAnsi="ＭＳ 明朝"/>
          <w:szCs w:val="21"/>
        </w:rPr>
        <w:t>、それぞれの連携、一体</w:t>
      </w:r>
      <w:r w:rsidR="005A12F0">
        <w:rPr>
          <w:rFonts w:ascii="ＭＳ 明朝" w:hAnsi="ＭＳ 明朝" w:hint="eastAsia"/>
          <w:szCs w:val="21"/>
        </w:rPr>
        <w:t>てき</w:t>
      </w:r>
      <w:r w:rsidR="00A83E91" w:rsidRPr="00A83E91">
        <w:rPr>
          <w:rFonts w:ascii="ＭＳ 明朝" w:hAnsi="ＭＳ 明朝"/>
          <w:szCs w:val="21"/>
        </w:rPr>
        <w:t>な取組の推進</w:t>
      </w:r>
    </w:p>
    <w:p w14:paraId="4DA33966" w14:textId="08C58F1D" w:rsidR="00D4431F" w:rsidRDefault="00D4431F" w:rsidP="00A83E91">
      <w:pPr>
        <w:rPr>
          <w:rFonts w:ascii="ＭＳ 明朝" w:hAnsi="ＭＳ 明朝"/>
          <w:szCs w:val="21"/>
        </w:rPr>
      </w:pPr>
    </w:p>
    <w:p w14:paraId="6E286211" w14:textId="77777777" w:rsidR="003774C0" w:rsidRDefault="003774C0" w:rsidP="003774C0">
      <w:pPr>
        <w:rPr>
          <w:rFonts w:ascii="ＭＳ 明朝" w:hAnsi="ＭＳ 明朝"/>
          <w:szCs w:val="21"/>
        </w:rPr>
      </w:pPr>
      <w:r>
        <w:rPr>
          <w:rFonts w:ascii="ＭＳ 明朝" w:hAnsi="ＭＳ 明朝" w:hint="eastAsia"/>
          <w:szCs w:val="21"/>
        </w:rPr>
        <w:t>３ページ目</w:t>
      </w:r>
    </w:p>
    <w:p w14:paraId="1E47161F" w14:textId="77777777" w:rsidR="003774C0" w:rsidRDefault="003774C0" w:rsidP="003774C0">
      <w:pPr>
        <w:rPr>
          <w:rFonts w:ascii="ＭＳ 明朝" w:hAnsi="ＭＳ 明朝"/>
          <w:szCs w:val="21"/>
        </w:rPr>
      </w:pPr>
    </w:p>
    <w:p w14:paraId="28286520" w14:textId="77777777" w:rsidR="003774C0" w:rsidRDefault="003774C0" w:rsidP="003774C0">
      <w:pPr>
        <w:rPr>
          <w:rFonts w:ascii="ＭＳ 明朝" w:hAnsi="ＭＳ 明朝"/>
          <w:szCs w:val="21"/>
        </w:rPr>
      </w:pPr>
      <w:r>
        <w:rPr>
          <w:rFonts w:ascii="ＭＳ 明朝" w:hAnsi="ＭＳ 明朝" w:hint="eastAsia"/>
          <w:szCs w:val="21"/>
        </w:rPr>
        <w:t>６、</w:t>
      </w:r>
      <w:r w:rsidRPr="00A83E91">
        <w:rPr>
          <w:rFonts w:ascii="ＭＳ 明朝" w:hAnsi="ＭＳ 明朝"/>
          <w:szCs w:val="21"/>
        </w:rPr>
        <w:t>生活関連施設、生活関連経路の設定の考え方</w:t>
      </w:r>
    </w:p>
    <w:p w14:paraId="30BC4981" w14:textId="77777777" w:rsidR="003774C0" w:rsidRDefault="003774C0" w:rsidP="003774C0">
      <w:pPr>
        <w:rPr>
          <w:rFonts w:ascii="ＭＳ 明朝" w:hAnsi="ＭＳ 明朝"/>
          <w:szCs w:val="21"/>
        </w:rPr>
      </w:pPr>
      <w:r>
        <w:rPr>
          <w:rFonts w:ascii="ＭＳ 明朝" w:hAnsi="ＭＳ 明朝" w:hint="eastAsia"/>
          <w:szCs w:val="21"/>
        </w:rPr>
        <w:t>６の１、バリアフリー基本構想制度のイメージ</w:t>
      </w:r>
    </w:p>
    <w:p w14:paraId="425C9B47" w14:textId="4B4B619C" w:rsidR="003774C0" w:rsidRDefault="003774C0" w:rsidP="003774C0">
      <w:pPr>
        <w:rPr>
          <w:rFonts w:ascii="ＭＳ 明朝" w:hAnsi="ＭＳ 明朝"/>
          <w:szCs w:val="21"/>
        </w:rPr>
      </w:pPr>
      <w:r>
        <w:rPr>
          <w:rFonts w:ascii="ＭＳ 明朝" w:hAnsi="ＭＳ 明朝" w:hint="eastAsia"/>
          <w:szCs w:val="21"/>
        </w:rPr>
        <w:t>バリアフリー基本構想制度の</w:t>
      </w:r>
      <w:r w:rsidR="00194ECA">
        <w:rPr>
          <w:rFonts w:ascii="ＭＳ 明朝" w:hAnsi="ＭＳ 明朝" w:hint="eastAsia"/>
          <w:szCs w:val="21"/>
        </w:rPr>
        <w:t>イメージ図、</w:t>
      </w:r>
      <w:r>
        <w:rPr>
          <w:rFonts w:ascii="ＭＳ 明朝" w:hAnsi="ＭＳ 明朝" w:hint="eastAsia"/>
          <w:szCs w:val="21"/>
        </w:rPr>
        <w:t>及び</w:t>
      </w:r>
      <w:r w:rsidR="00194ECA">
        <w:rPr>
          <w:rFonts w:ascii="ＭＳ 明朝" w:hAnsi="ＭＳ 明朝" w:hint="eastAsia"/>
          <w:szCs w:val="21"/>
        </w:rPr>
        <w:t>、</w:t>
      </w:r>
      <w:r>
        <w:rPr>
          <w:rFonts w:ascii="ＭＳ 明朝" w:hAnsi="ＭＳ 明朝" w:hint="eastAsia"/>
          <w:szCs w:val="21"/>
        </w:rPr>
        <w:t>重点整備地区、生活関連施設、生活関連経路の用語解説が掲載されています。</w:t>
      </w:r>
    </w:p>
    <w:p w14:paraId="75BDBC38" w14:textId="544D6E4D" w:rsidR="003774C0" w:rsidRPr="00055CB6" w:rsidRDefault="00194ECA" w:rsidP="003774C0">
      <w:pPr>
        <w:rPr>
          <w:rFonts w:ascii="ＭＳ 明朝" w:hAnsi="ＭＳ 明朝"/>
          <w:szCs w:val="21"/>
        </w:rPr>
      </w:pPr>
      <w:r w:rsidRPr="00194ECA">
        <w:rPr>
          <w:rFonts w:ascii="ＭＳ 明朝" w:hAnsi="ＭＳ 明朝" w:hint="eastAsia"/>
          <w:szCs w:val="21"/>
        </w:rPr>
        <w:t>バリアフリー基本構想制度のイメージ、の図</w:t>
      </w:r>
      <w:r>
        <w:rPr>
          <w:rFonts w:ascii="ＭＳ 明朝" w:hAnsi="ＭＳ 明朝" w:hint="eastAsia"/>
          <w:szCs w:val="21"/>
        </w:rPr>
        <w:t>の</w:t>
      </w:r>
      <w:r w:rsidRPr="00194ECA">
        <w:rPr>
          <w:rFonts w:ascii="ＭＳ 明朝" w:hAnsi="ＭＳ 明朝" w:hint="eastAsia"/>
          <w:szCs w:val="21"/>
        </w:rPr>
        <w:t>説明は省略させていただきます。</w:t>
      </w:r>
    </w:p>
    <w:p w14:paraId="0AEAB0D9" w14:textId="77777777" w:rsidR="003774C0" w:rsidRDefault="003774C0" w:rsidP="003774C0">
      <w:pPr>
        <w:rPr>
          <w:rFonts w:ascii="ＭＳ 明朝" w:hAnsi="ＭＳ 明朝"/>
          <w:szCs w:val="21"/>
        </w:rPr>
      </w:pPr>
      <w:r>
        <w:rPr>
          <w:rFonts w:ascii="ＭＳ 明朝" w:hAnsi="ＭＳ 明朝" w:hint="eastAsia"/>
          <w:szCs w:val="21"/>
        </w:rPr>
        <w:lastRenderedPageBreak/>
        <w:t>用語解説１、</w:t>
      </w:r>
      <w:r w:rsidRPr="00A83E91">
        <w:rPr>
          <w:rFonts w:ascii="ＭＳ 明朝" w:hAnsi="ＭＳ 明朝"/>
          <w:szCs w:val="21"/>
        </w:rPr>
        <w:t>重点整備地区</w:t>
      </w:r>
    </w:p>
    <w:p w14:paraId="688F3C16" w14:textId="781953EC" w:rsidR="003774C0" w:rsidRPr="00A83E91" w:rsidRDefault="003774C0" w:rsidP="003774C0">
      <w:pPr>
        <w:rPr>
          <w:rFonts w:ascii="ＭＳ 明朝" w:hAnsi="ＭＳ 明朝"/>
          <w:szCs w:val="21"/>
        </w:rPr>
      </w:pPr>
      <w:r w:rsidRPr="00A83E91">
        <w:rPr>
          <w:rFonts w:ascii="ＭＳ 明朝" w:hAnsi="ＭＳ 明朝"/>
          <w:szCs w:val="21"/>
        </w:rPr>
        <w:t>バリアフリー法に基づくバリアフリー基本構想に定める地区。施設が集積し、その間の移動が通常徒歩で行われる地区を、バリアフリー化のために事業を重点的かつ</w:t>
      </w:r>
      <w:r w:rsidR="005A12F0" w:rsidRPr="00A83E91">
        <w:rPr>
          <w:rFonts w:ascii="ＭＳ 明朝" w:hAnsi="ＭＳ 明朝"/>
          <w:szCs w:val="21"/>
        </w:rPr>
        <w:t>一体</w:t>
      </w:r>
      <w:r w:rsidR="005A12F0">
        <w:rPr>
          <w:rFonts w:ascii="ＭＳ 明朝" w:hAnsi="ＭＳ 明朝" w:hint="eastAsia"/>
          <w:szCs w:val="21"/>
        </w:rPr>
        <w:t>てき</w:t>
      </w:r>
      <w:r w:rsidRPr="00A83E91">
        <w:rPr>
          <w:rFonts w:ascii="ＭＳ 明朝" w:hAnsi="ＭＳ 明朝"/>
          <w:szCs w:val="21"/>
        </w:rPr>
        <w:t>に推進すべき地区として区市町村が定めるも</w:t>
      </w:r>
      <w:r w:rsidRPr="00A83E91">
        <w:rPr>
          <w:rFonts w:ascii="ＭＳ 明朝" w:hAnsi="ＭＳ 明朝" w:hint="eastAsia"/>
          <w:szCs w:val="21"/>
        </w:rPr>
        <w:t>の</w:t>
      </w:r>
      <w:r w:rsidRPr="00A83E91">
        <w:rPr>
          <w:rFonts w:ascii="ＭＳ 明朝" w:hAnsi="ＭＳ 明朝"/>
          <w:szCs w:val="21"/>
        </w:rPr>
        <w:t>。</w:t>
      </w:r>
    </w:p>
    <w:p w14:paraId="5A010E3A" w14:textId="77777777" w:rsidR="003774C0" w:rsidRDefault="003774C0" w:rsidP="003774C0">
      <w:pPr>
        <w:rPr>
          <w:rFonts w:ascii="ＭＳ 明朝" w:hAnsi="ＭＳ 明朝"/>
          <w:szCs w:val="21"/>
        </w:rPr>
      </w:pPr>
      <w:r>
        <w:rPr>
          <w:rFonts w:ascii="ＭＳ 明朝" w:hAnsi="ＭＳ 明朝" w:hint="eastAsia"/>
          <w:szCs w:val="21"/>
        </w:rPr>
        <w:t>用語解説２、</w:t>
      </w:r>
      <w:r w:rsidRPr="00A83E91">
        <w:rPr>
          <w:rFonts w:ascii="ＭＳ 明朝" w:hAnsi="ＭＳ 明朝" w:hint="eastAsia"/>
          <w:szCs w:val="21"/>
        </w:rPr>
        <w:t>生活関連施設</w:t>
      </w:r>
    </w:p>
    <w:p w14:paraId="758BB909" w14:textId="77777777" w:rsidR="003774C0" w:rsidRPr="00A83E91" w:rsidRDefault="003774C0" w:rsidP="003774C0">
      <w:pPr>
        <w:rPr>
          <w:rFonts w:ascii="ＭＳ 明朝" w:hAnsi="ＭＳ 明朝"/>
          <w:szCs w:val="21"/>
        </w:rPr>
      </w:pPr>
      <w:r w:rsidRPr="00A83E91">
        <w:rPr>
          <w:rFonts w:ascii="ＭＳ 明朝" w:hAnsi="ＭＳ 明朝" w:hint="eastAsia"/>
          <w:szCs w:val="21"/>
        </w:rPr>
        <w:t>高齢者、障害者等が日常生活又は社会生活において利用する旅客施設、官公庁施設、福祉施設、その他の施設</w:t>
      </w:r>
      <w:r w:rsidRPr="00A83E91">
        <w:rPr>
          <w:rFonts w:ascii="ＭＳ 明朝" w:hAnsi="ＭＳ 明朝"/>
          <w:szCs w:val="21"/>
        </w:rPr>
        <w:t>。</w:t>
      </w:r>
    </w:p>
    <w:p w14:paraId="0C4672AD" w14:textId="77777777" w:rsidR="003774C0" w:rsidRDefault="003774C0" w:rsidP="003774C0">
      <w:pPr>
        <w:rPr>
          <w:rFonts w:ascii="ＭＳ 明朝" w:hAnsi="ＭＳ 明朝"/>
          <w:szCs w:val="21"/>
        </w:rPr>
      </w:pPr>
      <w:r>
        <w:rPr>
          <w:rFonts w:ascii="ＭＳ 明朝" w:hAnsi="ＭＳ 明朝" w:hint="eastAsia"/>
          <w:szCs w:val="21"/>
        </w:rPr>
        <w:t>用語解説３、</w:t>
      </w:r>
      <w:r w:rsidRPr="00A83E91">
        <w:rPr>
          <w:rFonts w:ascii="ＭＳ 明朝" w:hAnsi="ＭＳ 明朝" w:hint="eastAsia"/>
          <w:szCs w:val="21"/>
        </w:rPr>
        <w:t>生活関連経路、生活関連施設相互間の経路</w:t>
      </w:r>
      <w:r w:rsidRPr="00A83E91">
        <w:rPr>
          <w:rFonts w:ascii="ＭＳ 明朝" w:hAnsi="ＭＳ 明朝"/>
          <w:szCs w:val="21"/>
        </w:rPr>
        <w:t>。</w:t>
      </w:r>
    </w:p>
    <w:p w14:paraId="099204DB" w14:textId="77777777" w:rsidR="00D350BF" w:rsidRDefault="00D350BF" w:rsidP="003774C0">
      <w:pPr>
        <w:rPr>
          <w:rFonts w:ascii="ＭＳ 明朝" w:hAnsi="ＭＳ 明朝"/>
          <w:szCs w:val="21"/>
        </w:rPr>
      </w:pPr>
    </w:p>
    <w:p w14:paraId="05AA199D" w14:textId="1602EEDB" w:rsidR="003774C0" w:rsidRDefault="003774C0" w:rsidP="003774C0">
      <w:pPr>
        <w:rPr>
          <w:rFonts w:ascii="ＭＳ 明朝" w:hAnsi="ＭＳ 明朝"/>
          <w:szCs w:val="21"/>
        </w:rPr>
      </w:pPr>
      <w:r>
        <w:rPr>
          <w:rFonts w:ascii="ＭＳ 明朝" w:hAnsi="ＭＳ 明朝" w:hint="eastAsia"/>
          <w:szCs w:val="21"/>
        </w:rPr>
        <w:t>６の２、</w:t>
      </w:r>
      <w:r w:rsidRPr="00A83E91">
        <w:rPr>
          <w:rFonts w:ascii="ＭＳ 明朝" w:hAnsi="ＭＳ 明朝"/>
          <w:szCs w:val="21"/>
        </w:rPr>
        <w:t>生活関連施設の設定の考え方</w:t>
      </w:r>
    </w:p>
    <w:p w14:paraId="69A54971" w14:textId="3132BE76" w:rsidR="003774C0" w:rsidRDefault="003774C0" w:rsidP="003774C0">
      <w:pPr>
        <w:rPr>
          <w:rFonts w:ascii="ＭＳ 明朝" w:hAnsi="ＭＳ 明朝"/>
          <w:szCs w:val="21"/>
        </w:rPr>
      </w:pPr>
      <w:r w:rsidRPr="00A83E91">
        <w:rPr>
          <w:rFonts w:ascii="ＭＳ 明朝" w:hAnsi="ＭＳ 明朝"/>
          <w:szCs w:val="21"/>
        </w:rPr>
        <w:t>本区には、区</w:t>
      </w:r>
      <w:r w:rsidR="005A12F0">
        <w:rPr>
          <w:rFonts w:ascii="ＭＳ 明朝" w:hAnsi="ＭＳ 明朝" w:hint="eastAsia"/>
          <w:szCs w:val="21"/>
        </w:rPr>
        <w:t>がい</w:t>
      </w:r>
      <w:r w:rsidRPr="00A83E91">
        <w:rPr>
          <w:rFonts w:ascii="ＭＳ 明朝" w:hAnsi="ＭＳ 明朝"/>
          <w:szCs w:val="21"/>
        </w:rPr>
        <w:t>からの来訪者も多く訪れる施設と、地域住民の活動やコミュニティの場等として利用される施設があり、これらの施設が高齢者や障害者等の多様な区民等に利用されています。このような状況を踏まえ、旧基本構想では、</w:t>
      </w:r>
      <w:r w:rsidR="00D350BF">
        <w:rPr>
          <w:rFonts w:ascii="ＭＳ 明朝" w:hAnsi="ＭＳ 明朝" w:hint="eastAsia"/>
          <w:szCs w:val="21"/>
        </w:rPr>
        <w:t>ひょうの</w:t>
      </w:r>
      <w:r w:rsidRPr="00A83E91">
        <w:rPr>
          <w:rFonts w:ascii="ＭＳ 明朝" w:hAnsi="ＭＳ 明朝"/>
          <w:szCs w:val="21"/>
        </w:rPr>
        <w:t>抽出の考え方に基づき生活関連施設を設定しています。新たなバリアフリー基本構想においてもこの考え方を踏襲し、旧基本構想の策定以降に新設された施設を生活関連施設に追加します。また、災害時の避難</w:t>
      </w:r>
      <w:r w:rsidR="00D350BF">
        <w:rPr>
          <w:rFonts w:ascii="ＭＳ 明朝" w:hAnsi="ＭＳ 明朝" w:hint="eastAsia"/>
          <w:szCs w:val="21"/>
        </w:rPr>
        <w:t>じょ</w:t>
      </w:r>
      <w:r w:rsidRPr="00A83E91">
        <w:rPr>
          <w:rFonts w:ascii="ＭＳ 明朝" w:hAnsi="ＭＳ 明朝"/>
          <w:szCs w:val="21"/>
        </w:rPr>
        <w:t>としての機能確保等の観点から、</w:t>
      </w:r>
      <w:r w:rsidR="00D350BF" w:rsidRPr="00A83E91">
        <w:rPr>
          <w:rFonts w:ascii="ＭＳ 明朝" w:hAnsi="ＭＳ 明朝"/>
          <w:szCs w:val="21"/>
        </w:rPr>
        <w:t>避難</w:t>
      </w:r>
      <w:r w:rsidR="00D350BF">
        <w:rPr>
          <w:rFonts w:ascii="ＭＳ 明朝" w:hAnsi="ＭＳ 明朝" w:hint="eastAsia"/>
          <w:szCs w:val="21"/>
        </w:rPr>
        <w:t>じょ</w:t>
      </w:r>
      <w:r w:rsidRPr="00A83E91">
        <w:rPr>
          <w:rFonts w:ascii="ＭＳ 明朝" w:hAnsi="ＭＳ 明朝" w:hint="eastAsia"/>
          <w:szCs w:val="21"/>
        </w:rPr>
        <w:t>に指定されている、公立小中学校、と、福祉</w:t>
      </w:r>
      <w:r w:rsidR="00D350BF" w:rsidRPr="00A83E91">
        <w:rPr>
          <w:rFonts w:ascii="ＭＳ 明朝" w:hAnsi="ＭＳ 明朝"/>
          <w:szCs w:val="21"/>
        </w:rPr>
        <w:t>避難</w:t>
      </w:r>
      <w:r w:rsidR="00D350BF">
        <w:rPr>
          <w:rFonts w:ascii="ＭＳ 明朝" w:hAnsi="ＭＳ 明朝" w:hint="eastAsia"/>
          <w:szCs w:val="21"/>
        </w:rPr>
        <w:t>じょ</w:t>
      </w:r>
      <w:r w:rsidRPr="00A83E91">
        <w:rPr>
          <w:rFonts w:ascii="ＭＳ 明朝" w:hAnsi="ＭＳ 明朝" w:hint="eastAsia"/>
          <w:szCs w:val="21"/>
        </w:rPr>
        <w:t>、を生活関連施設に追加します</w:t>
      </w:r>
      <w:r w:rsidRPr="00A83E91">
        <w:rPr>
          <w:rFonts w:ascii="ＭＳ 明朝" w:hAnsi="ＭＳ 明朝"/>
          <w:szCs w:val="21"/>
        </w:rPr>
        <w:t>。</w:t>
      </w:r>
    </w:p>
    <w:p w14:paraId="4E711562" w14:textId="77777777" w:rsidR="00D350BF" w:rsidRDefault="00D350BF" w:rsidP="003774C0">
      <w:pPr>
        <w:rPr>
          <w:rFonts w:ascii="ＭＳ 明朝" w:hAnsi="ＭＳ 明朝"/>
          <w:szCs w:val="21"/>
        </w:rPr>
      </w:pPr>
    </w:p>
    <w:p w14:paraId="19D9FCEE" w14:textId="7D76F1E2" w:rsidR="00D350BF" w:rsidRDefault="00D350BF" w:rsidP="003774C0">
      <w:pPr>
        <w:rPr>
          <w:rFonts w:ascii="ＭＳ 明朝" w:hAnsi="ＭＳ 明朝"/>
          <w:szCs w:val="21"/>
        </w:rPr>
      </w:pPr>
      <w:r>
        <w:rPr>
          <w:rFonts w:ascii="ＭＳ 明朝" w:hAnsi="ＭＳ 明朝" w:hint="eastAsia"/>
          <w:szCs w:val="21"/>
        </w:rPr>
        <w:t>ひょう、</w:t>
      </w:r>
      <w:r w:rsidR="003774C0" w:rsidRPr="00A83E91">
        <w:rPr>
          <w:rFonts w:ascii="ＭＳ 明朝" w:hAnsi="ＭＳ 明朝"/>
          <w:szCs w:val="21"/>
        </w:rPr>
        <w:t>生活関連施設</w:t>
      </w:r>
      <w:r>
        <w:rPr>
          <w:rFonts w:ascii="ＭＳ 明朝" w:hAnsi="ＭＳ 明朝" w:hint="eastAsia"/>
          <w:szCs w:val="21"/>
        </w:rPr>
        <w:t>に抽出する施設</w:t>
      </w:r>
      <w:r w:rsidR="00194ECA">
        <w:rPr>
          <w:rFonts w:ascii="ＭＳ 明朝" w:hAnsi="ＭＳ 明朝" w:hint="eastAsia"/>
          <w:szCs w:val="21"/>
        </w:rPr>
        <w:t>、</w:t>
      </w:r>
      <w:r>
        <w:rPr>
          <w:rFonts w:ascii="ＭＳ 明朝" w:hAnsi="ＭＳ 明朝" w:hint="eastAsia"/>
          <w:szCs w:val="21"/>
        </w:rPr>
        <w:t>及び</w:t>
      </w:r>
      <w:r w:rsidR="00194ECA">
        <w:rPr>
          <w:rFonts w:ascii="ＭＳ 明朝" w:hAnsi="ＭＳ 明朝" w:hint="eastAsia"/>
          <w:szCs w:val="21"/>
        </w:rPr>
        <w:t>、</w:t>
      </w:r>
      <w:r w:rsidR="003774C0" w:rsidRPr="00A83E91">
        <w:rPr>
          <w:rFonts w:ascii="ＭＳ 明朝" w:hAnsi="ＭＳ 明朝"/>
          <w:szCs w:val="21"/>
        </w:rPr>
        <w:t>抽出の考え方</w:t>
      </w:r>
    </w:p>
    <w:p w14:paraId="14630AB8" w14:textId="77777777" w:rsidR="00D350BF" w:rsidRPr="00D350BF" w:rsidRDefault="00D350BF" w:rsidP="00D350BF">
      <w:pPr>
        <w:rPr>
          <w:rFonts w:ascii="ＭＳ 明朝" w:hAnsi="ＭＳ 明朝"/>
          <w:szCs w:val="21"/>
        </w:rPr>
      </w:pPr>
      <w:r w:rsidRPr="00D350BF">
        <w:rPr>
          <w:rFonts w:ascii="ＭＳ 明朝" w:hAnsi="ＭＳ 明朝" w:hint="eastAsia"/>
          <w:szCs w:val="21"/>
        </w:rPr>
        <w:t>種別</w:t>
      </w:r>
    </w:p>
    <w:p w14:paraId="369EE972" w14:textId="77777777" w:rsidR="00D350BF" w:rsidRPr="00D350BF" w:rsidRDefault="00D350BF" w:rsidP="00D350BF">
      <w:pPr>
        <w:rPr>
          <w:rFonts w:ascii="ＭＳ 明朝" w:hAnsi="ＭＳ 明朝"/>
          <w:szCs w:val="21"/>
        </w:rPr>
      </w:pPr>
      <w:r w:rsidRPr="00D350BF">
        <w:rPr>
          <w:rFonts w:ascii="ＭＳ 明朝" w:hAnsi="ＭＳ 明朝" w:hint="eastAsia"/>
          <w:szCs w:val="21"/>
        </w:rPr>
        <w:t>鉄道駅</w:t>
      </w:r>
    </w:p>
    <w:p w14:paraId="096E8186"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抽出する施設</w:t>
      </w:r>
    </w:p>
    <w:p w14:paraId="6F6BB39D" w14:textId="77777777" w:rsidR="00D350BF" w:rsidRPr="00D350BF" w:rsidRDefault="00D350BF" w:rsidP="00D350BF">
      <w:pPr>
        <w:rPr>
          <w:rFonts w:ascii="ＭＳ 明朝" w:hAnsi="ＭＳ 明朝"/>
          <w:szCs w:val="21"/>
        </w:rPr>
      </w:pPr>
      <w:r w:rsidRPr="00D350BF">
        <w:rPr>
          <w:rFonts w:ascii="ＭＳ 明朝" w:hAnsi="ＭＳ 明朝" w:hint="eastAsia"/>
          <w:szCs w:val="21"/>
        </w:rPr>
        <w:t>全ての鉄道駅</w:t>
      </w:r>
    </w:p>
    <w:p w14:paraId="11D6883F"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抽出の考え方</w:t>
      </w:r>
    </w:p>
    <w:p w14:paraId="6E359640" w14:textId="56420BD0" w:rsidR="00D350BF" w:rsidRPr="00D350BF" w:rsidRDefault="00D350BF" w:rsidP="00D350BF">
      <w:pPr>
        <w:rPr>
          <w:rFonts w:ascii="ＭＳ 明朝" w:hAnsi="ＭＳ 明朝"/>
          <w:szCs w:val="21"/>
        </w:rPr>
      </w:pPr>
      <w:r w:rsidRPr="00D350BF">
        <w:rPr>
          <w:rFonts w:ascii="ＭＳ 明朝" w:hAnsi="ＭＳ 明朝" w:hint="eastAsia"/>
          <w:szCs w:val="21"/>
        </w:rPr>
        <w:t>いちにち当たり２０００にん以上が利用する旅客</w:t>
      </w:r>
      <w:r w:rsidR="00E50654">
        <w:rPr>
          <w:rFonts w:ascii="ＭＳ 明朝" w:hAnsi="ＭＳ 明朝" w:hint="eastAsia"/>
          <w:szCs w:val="21"/>
        </w:rPr>
        <w:t>施設</w:t>
      </w:r>
      <w:r w:rsidRPr="00D350BF">
        <w:rPr>
          <w:rFonts w:ascii="ＭＳ 明朝" w:hAnsi="ＭＳ 明朝" w:hint="eastAsia"/>
          <w:szCs w:val="21"/>
        </w:rPr>
        <w:t>を抽出、かっこ、区内の鉄道駅は全て該当</w:t>
      </w:r>
    </w:p>
    <w:p w14:paraId="18D20C64" w14:textId="77777777" w:rsidR="00D350BF" w:rsidRPr="00D350BF" w:rsidRDefault="00D350BF" w:rsidP="00D350BF">
      <w:pPr>
        <w:rPr>
          <w:rFonts w:ascii="ＭＳ 明朝" w:hAnsi="ＭＳ 明朝"/>
          <w:szCs w:val="21"/>
        </w:rPr>
      </w:pPr>
      <w:r w:rsidRPr="00D350BF">
        <w:rPr>
          <w:rFonts w:ascii="ＭＳ 明朝" w:hAnsi="ＭＳ 明朝" w:hint="eastAsia"/>
          <w:szCs w:val="21"/>
        </w:rPr>
        <w:t>種別</w:t>
      </w:r>
    </w:p>
    <w:p w14:paraId="4D32049C" w14:textId="77777777" w:rsidR="00D350BF" w:rsidRPr="00D350BF" w:rsidRDefault="00D350BF" w:rsidP="00D350BF">
      <w:pPr>
        <w:rPr>
          <w:rFonts w:ascii="ＭＳ 明朝" w:hAnsi="ＭＳ 明朝"/>
          <w:szCs w:val="21"/>
        </w:rPr>
      </w:pPr>
      <w:r w:rsidRPr="00D350BF">
        <w:rPr>
          <w:rFonts w:ascii="ＭＳ 明朝" w:hAnsi="ＭＳ 明朝" w:hint="eastAsia"/>
          <w:szCs w:val="21"/>
        </w:rPr>
        <w:t>公共、かっこ、窓ぐち、施設</w:t>
      </w:r>
    </w:p>
    <w:p w14:paraId="12E7BBED"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抽出する施設</w:t>
      </w:r>
    </w:p>
    <w:p w14:paraId="5F21321C" w14:textId="77777777" w:rsidR="00D350BF" w:rsidRPr="00D350BF" w:rsidRDefault="00D350BF" w:rsidP="00D350BF">
      <w:pPr>
        <w:rPr>
          <w:rFonts w:ascii="ＭＳ 明朝" w:hAnsi="ＭＳ 明朝"/>
          <w:szCs w:val="21"/>
        </w:rPr>
      </w:pPr>
      <w:r w:rsidRPr="00D350BF">
        <w:rPr>
          <w:rFonts w:ascii="ＭＳ 明朝" w:hAnsi="ＭＳ 明朝" w:hint="eastAsia"/>
          <w:szCs w:val="21"/>
        </w:rPr>
        <w:t>区役所、地域活動センター、郵便局、かっこ、ゆうゆう窓ぐちのある大店舗</w:t>
      </w:r>
    </w:p>
    <w:p w14:paraId="178C5329"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抽出の考え方</w:t>
      </w:r>
    </w:p>
    <w:p w14:paraId="7D5F1073" w14:textId="594E5427" w:rsidR="00D350BF" w:rsidRPr="00D350BF" w:rsidRDefault="00D350BF" w:rsidP="00D350BF">
      <w:pPr>
        <w:rPr>
          <w:rFonts w:ascii="ＭＳ 明朝" w:hAnsi="ＭＳ 明朝"/>
          <w:szCs w:val="21"/>
        </w:rPr>
      </w:pPr>
      <w:r w:rsidRPr="00D350BF">
        <w:rPr>
          <w:rFonts w:ascii="ＭＳ 明朝" w:hAnsi="ＭＳ 明朝" w:hint="eastAsia"/>
          <w:szCs w:val="21"/>
        </w:rPr>
        <w:t>公共性が高く、高齢者、障害者</w:t>
      </w:r>
      <w:r w:rsidR="00E5020B">
        <w:rPr>
          <w:rFonts w:ascii="ＭＳ 明朝" w:hAnsi="ＭＳ 明朝" w:hint="eastAsia"/>
          <w:szCs w:val="21"/>
        </w:rPr>
        <w:t>等</w:t>
      </w:r>
      <w:r w:rsidRPr="00D350BF">
        <w:rPr>
          <w:rFonts w:ascii="ＭＳ 明朝" w:hAnsi="ＭＳ 明朝" w:hint="eastAsia"/>
          <w:szCs w:val="21"/>
        </w:rPr>
        <w:t>、多数の利用者が見込まれる施設を抽出</w:t>
      </w:r>
    </w:p>
    <w:p w14:paraId="430713B3" w14:textId="77777777" w:rsidR="00D350BF" w:rsidRPr="00D350BF" w:rsidRDefault="00D350BF" w:rsidP="00D350BF">
      <w:pPr>
        <w:rPr>
          <w:rFonts w:ascii="ＭＳ 明朝" w:hAnsi="ＭＳ 明朝"/>
          <w:szCs w:val="21"/>
        </w:rPr>
      </w:pPr>
      <w:r w:rsidRPr="00D350BF">
        <w:rPr>
          <w:rFonts w:ascii="ＭＳ 明朝" w:hAnsi="ＭＳ 明朝" w:hint="eastAsia"/>
          <w:szCs w:val="21"/>
        </w:rPr>
        <w:t>種別</w:t>
      </w:r>
    </w:p>
    <w:p w14:paraId="018B80B0" w14:textId="77777777" w:rsidR="00D350BF" w:rsidRPr="00D350BF" w:rsidRDefault="00D350BF" w:rsidP="00D350BF">
      <w:pPr>
        <w:rPr>
          <w:rFonts w:ascii="ＭＳ 明朝" w:hAnsi="ＭＳ 明朝"/>
          <w:szCs w:val="21"/>
        </w:rPr>
      </w:pPr>
      <w:r w:rsidRPr="00D350BF">
        <w:rPr>
          <w:rFonts w:ascii="ＭＳ 明朝" w:hAnsi="ＭＳ 明朝" w:hint="eastAsia"/>
          <w:szCs w:val="21"/>
        </w:rPr>
        <w:t>集会施設</w:t>
      </w:r>
    </w:p>
    <w:p w14:paraId="5FD49E6D"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抽出する施設</w:t>
      </w:r>
    </w:p>
    <w:p w14:paraId="7ACEA82B" w14:textId="29DB7938" w:rsidR="00D350BF" w:rsidRPr="00D350BF" w:rsidRDefault="00D350BF" w:rsidP="00D350BF">
      <w:pPr>
        <w:rPr>
          <w:rFonts w:ascii="ＭＳ 明朝" w:hAnsi="ＭＳ 明朝"/>
          <w:szCs w:val="21"/>
        </w:rPr>
      </w:pPr>
      <w:r w:rsidRPr="00D350BF">
        <w:rPr>
          <w:rFonts w:ascii="ＭＳ 明朝" w:hAnsi="ＭＳ 明朝" w:hint="eastAsia"/>
          <w:szCs w:val="21"/>
        </w:rPr>
        <w:t>区民センター、交流館、</w:t>
      </w:r>
      <w:r w:rsidR="00E5020B">
        <w:rPr>
          <w:rFonts w:ascii="ＭＳ 明朝" w:hAnsi="ＭＳ 明朝" w:hint="eastAsia"/>
          <w:szCs w:val="21"/>
        </w:rPr>
        <w:t>等</w:t>
      </w:r>
    </w:p>
    <w:p w14:paraId="6516667D" w14:textId="77777777" w:rsidR="00D350BF" w:rsidRPr="00D350BF" w:rsidRDefault="00D350BF" w:rsidP="00D350BF">
      <w:pPr>
        <w:rPr>
          <w:rFonts w:ascii="ＭＳ 明朝" w:hAnsi="ＭＳ 明朝"/>
          <w:szCs w:val="21"/>
        </w:rPr>
      </w:pPr>
      <w:r w:rsidRPr="00D350BF">
        <w:rPr>
          <w:rFonts w:ascii="ＭＳ 明朝" w:hAnsi="ＭＳ 明朝" w:hint="eastAsia"/>
          <w:szCs w:val="21"/>
        </w:rPr>
        <w:lastRenderedPageBreak/>
        <w:t>抽出の考え方</w:t>
      </w:r>
    </w:p>
    <w:p w14:paraId="2766C6C4" w14:textId="404B416F" w:rsidR="00D350BF" w:rsidRPr="00D350BF" w:rsidRDefault="00D350BF" w:rsidP="00D350BF">
      <w:pPr>
        <w:rPr>
          <w:rFonts w:ascii="ＭＳ 明朝" w:hAnsi="ＭＳ 明朝"/>
          <w:szCs w:val="21"/>
        </w:rPr>
      </w:pPr>
      <w:r w:rsidRPr="00D350BF">
        <w:rPr>
          <w:rFonts w:ascii="ＭＳ 明朝" w:hAnsi="ＭＳ 明朝" w:hint="eastAsia"/>
          <w:szCs w:val="21"/>
        </w:rPr>
        <w:t>公共性が高く、高齢者、障害者</w:t>
      </w:r>
      <w:r w:rsidR="00E5020B">
        <w:rPr>
          <w:rFonts w:ascii="ＭＳ 明朝" w:hAnsi="ＭＳ 明朝" w:hint="eastAsia"/>
          <w:szCs w:val="21"/>
        </w:rPr>
        <w:t>等</w:t>
      </w:r>
      <w:r w:rsidRPr="00D350BF">
        <w:rPr>
          <w:rFonts w:ascii="ＭＳ 明朝" w:hAnsi="ＭＳ 明朝" w:hint="eastAsia"/>
          <w:szCs w:val="21"/>
        </w:rPr>
        <w:t>、多数の利用者が見込まれる施設を抽出</w:t>
      </w:r>
    </w:p>
    <w:p w14:paraId="2CE4229F" w14:textId="77777777" w:rsidR="00D350BF" w:rsidRPr="00D350BF" w:rsidRDefault="00D350BF" w:rsidP="00D350BF">
      <w:pPr>
        <w:rPr>
          <w:rFonts w:ascii="ＭＳ 明朝" w:hAnsi="ＭＳ 明朝"/>
          <w:szCs w:val="21"/>
        </w:rPr>
      </w:pPr>
      <w:r w:rsidRPr="00D350BF">
        <w:rPr>
          <w:rFonts w:ascii="ＭＳ 明朝" w:hAnsi="ＭＳ 明朝" w:hint="eastAsia"/>
          <w:szCs w:val="21"/>
        </w:rPr>
        <w:t>種別</w:t>
      </w:r>
    </w:p>
    <w:p w14:paraId="47110A4C" w14:textId="77777777" w:rsidR="00D350BF" w:rsidRPr="00D350BF" w:rsidRDefault="00D350BF" w:rsidP="00D350BF">
      <w:pPr>
        <w:rPr>
          <w:rFonts w:ascii="ＭＳ 明朝" w:hAnsi="ＭＳ 明朝"/>
          <w:szCs w:val="21"/>
        </w:rPr>
      </w:pPr>
      <w:r w:rsidRPr="00D350BF">
        <w:rPr>
          <w:rFonts w:ascii="ＭＳ 明朝" w:hAnsi="ＭＳ 明朝" w:hint="eastAsia"/>
          <w:szCs w:val="21"/>
        </w:rPr>
        <w:t>福祉施設</w:t>
      </w:r>
    </w:p>
    <w:p w14:paraId="73C4EBF5"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抽出する施設</w:t>
      </w:r>
    </w:p>
    <w:p w14:paraId="649D1ADA" w14:textId="5F9482CC" w:rsidR="00D350BF" w:rsidRPr="00D350BF" w:rsidRDefault="00D350BF" w:rsidP="00D350BF">
      <w:pPr>
        <w:rPr>
          <w:rFonts w:ascii="ＭＳ 明朝" w:hAnsi="ＭＳ 明朝"/>
          <w:szCs w:val="21"/>
        </w:rPr>
      </w:pPr>
      <w:r w:rsidRPr="00D350BF">
        <w:rPr>
          <w:rFonts w:ascii="ＭＳ 明朝" w:hAnsi="ＭＳ 明朝" w:hint="eastAsia"/>
          <w:szCs w:val="21"/>
        </w:rPr>
        <w:t>高齢者、障害者、子育て支援施設、追加、福祉避難じょ、社会福祉協議会、</w:t>
      </w:r>
      <w:r w:rsidR="00E5020B">
        <w:rPr>
          <w:rFonts w:ascii="ＭＳ 明朝" w:hAnsi="ＭＳ 明朝" w:hint="eastAsia"/>
          <w:szCs w:val="21"/>
        </w:rPr>
        <w:t>等</w:t>
      </w:r>
    </w:p>
    <w:p w14:paraId="7A1BF8FB"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抽出の考え方</w:t>
      </w:r>
    </w:p>
    <w:p w14:paraId="1E2BA295" w14:textId="1BD73126" w:rsidR="00D350BF" w:rsidRPr="00D350BF" w:rsidRDefault="00D350BF" w:rsidP="00D350BF">
      <w:pPr>
        <w:rPr>
          <w:rFonts w:ascii="ＭＳ 明朝" w:hAnsi="ＭＳ 明朝"/>
          <w:szCs w:val="21"/>
        </w:rPr>
      </w:pPr>
      <w:r w:rsidRPr="00D350BF">
        <w:rPr>
          <w:rFonts w:ascii="ＭＳ 明朝" w:hAnsi="ＭＳ 明朝" w:hint="eastAsia"/>
          <w:szCs w:val="21"/>
        </w:rPr>
        <w:t>公共性が高く、高齢者、障害者</w:t>
      </w:r>
      <w:r w:rsidR="00E5020B">
        <w:rPr>
          <w:rFonts w:ascii="ＭＳ 明朝" w:hAnsi="ＭＳ 明朝" w:hint="eastAsia"/>
          <w:szCs w:val="21"/>
        </w:rPr>
        <w:t>等</w:t>
      </w:r>
      <w:r w:rsidRPr="00D350BF">
        <w:rPr>
          <w:rFonts w:ascii="ＭＳ 明朝" w:hAnsi="ＭＳ 明朝" w:hint="eastAsia"/>
          <w:szCs w:val="21"/>
        </w:rPr>
        <w:t>、多数の利用者が見込まれる施設を抽出</w:t>
      </w:r>
    </w:p>
    <w:p w14:paraId="0B08E91A" w14:textId="77777777" w:rsidR="00D350BF" w:rsidRPr="00D350BF" w:rsidRDefault="00D350BF" w:rsidP="00D350BF">
      <w:pPr>
        <w:rPr>
          <w:rFonts w:ascii="ＭＳ 明朝" w:hAnsi="ＭＳ 明朝"/>
          <w:szCs w:val="21"/>
        </w:rPr>
      </w:pPr>
      <w:r w:rsidRPr="00D350BF">
        <w:rPr>
          <w:rFonts w:ascii="ＭＳ 明朝" w:hAnsi="ＭＳ 明朝" w:hint="eastAsia"/>
          <w:szCs w:val="21"/>
        </w:rPr>
        <w:t>種別</w:t>
      </w:r>
    </w:p>
    <w:p w14:paraId="6FE33C0C" w14:textId="77777777" w:rsidR="00D350BF" w:rsidRPr="00D350BF" w:rsidRDefault="00D350BF" w:rsidP="00D350BF">
      <w:pPr>
        <w:rPr>
          <w:rFonts w:ascii="ＭＳ 明朝" w:hAnsi="ＭＳ 明朝"/>
          <w:szCs w:val="21"/>
        </w:rPr>
      </w:pPr>
      <w:r w:rsidRPr="00D350BF">
        <w:rPr>
          <w:rFonts w:ascii="ＭＳ 明朝" w:hAnsi="ＭＳ 明朝" w:hint="eastAsia"/>
          <w:szCs w:val="21"/>
        </w:rPr>
        <w:t>保健施設、病院</w:t>
      </w:r>
    </w:p>
    <w:p w14:paraId="7B837BA3"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抽出する施設</w:t>
      </w:r>
    </w:p>
    <w:p w14:paraId="7E2B0FFA" w14:textId="77777777" w:rsidR="00D350BF" w:rsidRPr="00D350BF" w:rsidRDefault="00D350BF" w:rsidP="00D350BF">
      <w:pPr>
        <w:rPr>
          <w:rFonts w:ascii="ＭＳ 明朝" w:hAnsi="ＭＳ 明朝"/>
          <w:szCs w:val="21"/>
        </w:rPr>
      </w:pPr>
      <w:r w:rsidRPr="00D350BF">
        <w:rPr>
          <w:rFonts w:ascii="ＭＳ 明朝" w:hAnsi="ＭＳ 明朝" w:hint="eastAsia"/>
          <w:szCs w:val="21"/>
        </w:rPr>
        <w:t>保健サービスセンター、総合病院、かっこ、病床数１００床以上</w:t>
      </w:r>
    </w:p>
    <w:p w14:paraId="5510DC16"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抽出の考え方</w:t>
      </w:r>
    </w:p>
    <w:p w14:paraId="02D811FC" w14:textId="7548ACF0" w:rsidR="00D350BF" w:rsidRPr="00D350BF" w:rsidRDefault="00D350BF" w:rsidP="00D350BF">
      <w:pPr>
        <w:rPr>
          <w:rFonts w:ascii="ＭＳ 明朝" w:hAnsi="ＭＳ 明朝"/>
          <w:szCs w:val="21"/>
        </w:rPr>
      </w:pPr>
      <w:r w:rsidRPr="00D350BF">
        <w:rPr>
          <w:rFonts w:ascii="ＭＳ 明朝" w:hAnsi="ＭＳ 明朝" w:hint="eastAsia"/>
          <w:szCs w:val="21"/>
        </w:rPr>
        <w:t>公共性が高く、高齢者、障害者</w:t>
      </w:r>
      <w:r w:rsidR="00E5020B">
        <w:rPr>
          <w:rFonts w:ascii="ＭＳ 明朝" w:hAnsi="ＭＳ 明朝" w:hint="eastAsia"/>
          <w:szCs w:val="21"/>
        </w:rPr>
        <w:t>等</w:t>
      </w:r>
      <w:r w:rsidRPr="00D350BF">
        <w:rPr>
          <w:rFonts w:ascii="ＭＳ 明朝" w:hAnsi="ＭＳ 明朝" w:hint="eastAsia"/>
          <w:szCs w:val="21"/>
        </w:rPr>
        <w:t>、多数の利用者が見込まれる施設を抽出</w:t>
      </w:r>
    </w:p>
    <w:p w14:paraId="3636A9CB" w14:textId="77777777" w:rsidR="00D350BF" w:rsidRPr="00D350BF" w:rsidRDefault="00D350BF" w:rsidP="00D350BF">
      <w:pPr>
        <w:rPr>
          <w:rFonts w:ascii="ＭＳ 明朝" w:hAnsi="ＭＳ 明朝"/>
          <w:szCs w:val="21"/>
        </w:rPr>
      </w:pPr>
      <w:r w:rsidRPr="00D350BF">
        <w:rPr>
          <w:rFonts w:ascii="ＭＳ 明朝" w:hAnsi="ＭＳ 明朝" w:hint="eastAsia"/>
          <w:szCs w:val="21"/>
        </w:rPr>
        <w:t>種別</w:t>
      </w:r>
    </w:p>
    <w:p w14:paraId="6A1CA1E5" w14:textId="77777777" w:rsidR="00D350BF" w:rsidRPr="00D350BF" w:rsidRDefault="00D350BF" w:rsidP="00D350BF">
      <w:pPr>
        <w:rPr>
          <w:rFonts w:ascii="ＭＳ 明朝" w:hAnsi="ＭＳ 明朝"/>
          <w:szCs w:val="21"/>
        </w:rPr>
      </w:pPr>
      <w:r w:rsidRPr="00D350BF">
        <w:rPr>
          <w:rFonts w:ascii="ＭＳ 明朝" w:hAnsi="ＭＳ 明朝" w:hint="eastAsia"/>
          <w:szCs w:val="21"/>
        </w:rPr>
        <w:t>文化、教養、教育施設</w:t>
      </w:r>
    </w:p>
    <w:p w14:paraId="677BB42B"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抽出する施設</w:t>
      </w:r>
    </w:p>
    <w:p w14:paraId="0FBBB7A1" w14:textId="621CE3F9" w:rsidR="00D350BF" w:rsidRPr="00D350BF" w:rsidRDefault="00D350BF" w:rsidP="00D350BF">
      <w:pPr>
        <w:rPr>
          <w:rFonts w:ascii="ＭＳ 明朝" w:hAnsi="ＭＳ 明朝"/>
          <w:szCs w:val="21"/>
        </w:rPr>
      </w:pPr>
      <w:r w:rsidRPr="00D350BF">
        <w:rPr>
          <w:rFonts w:ascii="ＭＳ 明朝" w:hAnsi="ＭＳ 明朝" w:hint="eastAsia"/>
          <w:szCs w:val="21"/>
        </w:rPr>
        <w:t>大学、かっこ、ホール</w:t>
      </w:r>
      <w:r w:rsidR="00E5020B">
        <w:rPr>
          <w:rFonts w:ascii="ＭＳ 明朝" w:hAnsi="ＭＳ 明朝" w:hint="eastAsia"/>
          <w:szCs w:val="21"/>
        </w:rPr>
        <w:t>等</w:t>
      </w:r>
      <w:r w:rsidRPr="00D350BF">
        <w:rPr>
          <w:rFonts w:ascii="ＭＳ 明朝" w:hAnsi="ＭＳ 明朝" w:hint="eastAsia"/>
          <w:szCs w:val="21"/>
        </w:rPr>
        <w:t>を有するもの、特別支援学校、追加、公立小中学校、避難じょに指定されているもの、生涯学習施設、図書館、ミュージアム、かっこ、概ね５００平方メートル以上、スポーツ施設、</w:t>
      </w:r>
      <w:r w:rsidR="00E5020B">
        <w:rPr>
          <w:rFonts w:ascii="ＭＳ 明朝" w:hAnsi="ＭＳ 明朝" w:hint="eastAsia"/>
          <w:szCs w:val="21"/>
        </w:rPr>
        <w:t>等</w:t>
      </w:r>
    </w:p>
    <w:p w14:paraId="2F806572"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抽出の考え方</w:t>
      </w:r>
    </w:p>
    <w:p w14:paraId="6BC0849A" w14:textId="2A14784A" w:rsidR="00D350BF" w:rsidRPr="00D350BF" w:rsidRDefault="00D350BF" w:rsidP="00D350BF">
      <w:pPr>
        <w:rPr>
          <w:rFonts w:ascii="ＭＳ 明朝" w:hAnsi="ＭＳ 明朝"/>
          <w:szCs w:val="21"/>
        </w:rPr>
      </w:pPr>
      <w:r w:rsidRPr="00D350BF">
        <w:rPr>
          <w:rFonts w:ascii="ＭＳ 明朝" w:hAnsi="ＭＳ 明朝" w:hint="eastAsia"/>
          <w:szCs w:val="21"/>
        </w:rPr>
        <w:t>公共性が高く、高齢者、障害者</w:t>
      </w:r>
      <w:r w:rsidR="00E5020B">
        <w:rPr>
          <w:rFonts w:ascii="ＭＳ 明朝" w:hAnsi="ＭＳ 明朝" w:hint="eastAsia"/>
          <w:szCs w:val="21"/>
        </w:rPr>
        <w:t>等</w:t>
      </w:r>
      <w:r w:rsidRPr="00D350BF">
        <w:rPr>
          <w:rFonts w:ascii="ＭＳ 明朝" w:hAnsi="ＭＳ 明朝" w:hint="eastAsia"/>
          <w:szCs w:val="21"/>
        </w:rPr>
        <w:t>、多数の利用者が見込まれる施設を抽出</w:t>
      </w:r>
    </w:p>
    <w:p w14:paraId="53ABFF01" w14:textId="77777777" w:rsidR="00D350BF" w:rsidRPr="00D350BF" w:rsidRDefault="00D350BF" w:rsidP="00D350BF">
      <w:pPr>
        <w:rPr>
          <w:rFonts w:ascii="ＭＳ 明朝" w:hAnsi="ＭＳ 明朝"/>
          <w:szCs w:val="21"/>
        </w:rPr>
      </w:pPr>
      <w:r w:rsidRPr="00D350BF">
        <w:rPr>
          <w:rFonts w:ascii="ＭＳ 明朝" w:hAnsi="ＭＳ 明朝" w:hint="eastAsia"/>
          <w:szCs w:val="21"/>
        </w:rPr>
        <w:t>種別</w:t>
      </w:r>
    </w:p>
    <w:p w14:paraId="0862BB55" w14:textId="77777777" w:rsidR="00D350BF" w:rsidRPr="00D350BF" w:rsidRDefault="00D350BF" w:rsidP="00D350BF">
      <w:pPr>
        <w:rPr>
          <w:rFonts w:ascii="ＭＳ 明朝" w:hAnsi="ＭＳ 明朝"/>
          <w:szCs w:val="21"/>
        </w:rPr>
      </w:pPr>
      <w:r w:rsidRPr="00D350BF">
        <w:rPr>
          <w:rFonts w:ascii="ＭＳ 明朝" w:hAnsi="ＭＳ 明朝" w:hint="eastAsia"/>
          <w:szCs w:val="21"/>
        </w:rPr>
        <w:t>大規模店舗</w:t>
      </w:r>
    </w:p>
    <w:p w14:paraId="4EB969EB"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抽出する施設</w:t>
      </w:r>
    </w:p>
    <w:p w14:paraId="3A21457F" w14:textId="77777777" w:rsidR="00D350BF" w:rsidRPr="00D350BF" w:rsidRDefault="00D350BF" w:rsidP="00D350BF">
      <w:pPr>
        <w:rPr>
          <w:rFonts w:ascii="ＭＳ 明朝" w:hAnsi="ＭＳ 明朝"/>
          <w:szCs w:val="21"/>
        </w:rPr>
      </w:pPr>
      <w:r w:rsidRPr="00D350BF">
        <w:rPr>
          <w:rFonts w:ascii="ＭＳ 明朝" w:hAnsi="ＭＳ 明朝" w:hint="eastAsia"/>
          <w:szCs w:val="21"/>
        </w:rPr>
        <w:t>店舗面積が１，０００平方メートル以上の大規模小売店舗</w:t>
      </w:r>
    </w:p>
    <w:p w14:paraId="2973ECE9"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抽出の考え方</w:t>
      </w:r>
    </w:p>
    <w:p w14:paraId="5F545CF7" w14:textId="77777777" w:rsidR="00D350BF" w:rsidRPr="00D350BF" w:rsidRDefault="00D350BF" w:rsidP="00D350BF">
      <w:pPr>
        <w:rPr>
          <w:rFonts w:ascii="ＭＳ 明朝" w:hAnsi="ＭＳ 明朝"/>
          <w:szCs w:val="21"/>
        </w:rPr>
      </w:pPr>
      <w:r w:rsidRPr="00D350BF">
        <w:rPr>
          <w:rFonts w:ascii="ＭＳ 明朝" w:hAnsi="ＭＳ 明朝" w:hint="eastAsia"/>
          <w:szCs w:val="21"/>
        </w:rPr>
        <w:t>公共性が高く、大規模小売店舗立地法の適用対象面積の施設を抽出</w:t>
      </w:r>
    </w:p>
    <w:p w14:paraId="427F6405" w14:textId="77777777" w:rsidR="00D350BF" w:rsidRPr="00D350BF" w:rsidRDefault="00D350BF" w:rsidP="00D350BF">
      <w:pPr>
        <w:rPr>
          <w:rFonts w:ascii="ＭＳ 明朝" w:hAnsi="ＭＳ 明朝"/>
          <w:szCs w:val="21"/>
        </w:rPr>
      </w:pPr>
      <w:r w:rsidRPr="00D350BF">
        <w:rPr>
          <w:rFonts w:ascii="ＭＳ 明朝" w:hAnsi="ＭＳ 明朝" w:hint="eastAsia"/>
          <w:szCs w:val="21"/>
        </w:rPr>
        <w:t>種別</w:t>
      </w:r>
    </w:p>
    <w:p w14:paraId="2C2CEA0F" w14:textId="77777777" w:rsidR="00D350BF" w:rsidRPr="00D350BF" w:rsidRDefault="00D350BF" w:rsidP="00D350BF">
      <w:pPr>
        <w:rPr>
          <w:rFonts w:ascii="ＭＳ 明朝" w:hAnsi="ＭＳ 明朝"/>
          <w:szCs w:val="21"/>
        </w:rPr>
      </w:pPr>
      <w:r w:rsidRPr="00D350BF">
        <w:rPr>
          <w:rFonts w:ascii="ＭＳ 明朝" w:hAnsi="ＭＳ 明朝" w:hint="eastAsia"/>
          <w:szCs w:val="21"/>
        </w:rPr>
        <w:t>宿泊施設</w:t>
      </w:r>
    </w:p>
    <w:p w14:paraId="521C1DE9"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抽出する施設</w:t>
      </w:r>
    </w:p>
    <w:p w14:paraId="1BB45308" w14:textId="77777777" w:rsidR="00D350BF" w:rsidRPr="00D350BF" w:rsidRDefault="00D350BF" w:rsidP="00D350BF">
      <w:pPr>
        <w:rPr>
          <w:rFonts w:ascii="ＭＳ 明朝" w:hAnsi="ＭＳ 明朝"/>
          <w:szCs w:val="21"/>
        </w:rPr>
      </w:pPr>
      <w:r w:rsidRPr="00D350BF">
        <w:rPr>
          <w:rFonts w:ascii="ＭＳ 明朝" w:hAnsi="ＭＳ 明朝" w:hint="eastAsia"/>
          <w:szCs w:val="21"/>
        </w:rPr>
        <w:t>客室数５０以上のホテル又は旅館</w:t>
      </w:r>
    </w:p>
    <w:p w14:paraId="6FE21625"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抽出の考え方</w:t>
      </w:r>
    </w:p>
    <w:p w14:paraId="4F788B24" w14:textId="77777777" w:rsidR="00D350BF" w:rsidRPr="00D350BF" w:rsidRDefault="00D350BF" w:rsidP="00D350BF">
      <w:pPr>
        <w:rPr>
          <w:rFonts w:ascii="ＭＳ 明朝" w:hAnsi="ＭＳ 明朝"/>
          <w:szCs w:val="21"/>
        </w:rPr>
      </w:pPr>
      <w:r w:rsidRPr="00D350BF">
        <w:rPr>
          <w:rFonts w:ascii="ＭＳ 明朝" w:hAnsi="ＭＳ 明朝" w:hint="eastAsia"/>
          <w:szCs w:val="21"/>
        </w:rPr>
        <w:t>バリアフリー法でバリアフリールームの設置義務が課せられる施設を抽出</w:t>
      </w:r>
    </w:p>
    <w:p w14:paraId="5E7ECE1A" w14:textId="77777777" w:rsidR="00D350BF" w:rsidRPr="00D350BF" w:rsidRDefault="00D350BF" w:rsidP="00D350BF">
      <w:pPr>
        <w:rPr>
          <w:rFonts w:ascii="ＭＳ 明朝" w:hAnsi="ＭＳ 明朝"/>
          <w:szCs w:val="21"/>
        </w:rPr>
      </w:pPr>
      <w:r w:rsidRPr="00D350BF">
        <w:rPr>
          <w:rFonts w:ascii="ＭＳ 明朝" w:hAnsi="ＭＳ 明朝" w:hint="eastAsia"/>
          <w:szCs w:val="21"/>
        </w:rPr>
        <w:t>種別</w:t>
      </w:r>
    </w:p>
    <w:p w14:paraId="41B5961C" w14:textId="2BACBAD8" w:rsidR="00D350BF" w:rsidRPr="00D350BF" w:rsidRDefault="00D350BF" w:rsidP="00D350BF">
      <w:pPr>
        <w:rPr>
          <w:rFonts w:ascii="ＭＳ 明朝" w:hAnsi="ＭＳ 明朝"/>
          <w:szCs w:val="21"/>
        </w:rPr>
      </w:pPr>
      <w:r w:rsidRPr="00D350BF">
        <w:rPr>
          <w:rFonts w:ascii="ＭＳ 明朝" w:hAnsi="ＭＳ 明朝" w:hint="eastAsia"/>
          <w:szCs w:val="21"/>
        </w:rPr>
        <w:t>都市公園</w:t>
      </w:r>
      <w:r w:rsidR="00E5020B">
        <w:rPr>
          <w:rFonts w:ascii="ＭＳ 明朝" w:hAnsi="ＭＳ 明朝" w:hint="eastAsia"/>
          <w:szCs w:val="21"/>
        </w:rPr>
        <w:t>等</w:t>
      </w:r>
    </w:p>
    <w:p w14:paraId="6E4C81C4" w14:textId="77777777" w:rsidR="00D350BF" w:rsidRPr="00D350BF" w:rsidRDefault="00D350BF" w:rsidP="00D350BF">
      <w:pPr>
        <w:rPr>
          <w:rFonts w:ascii="ＭＳ 明朝" w:hAnsi="ＭＳ 明朝"/>
          <w:szCs w:val="21"/>
        </w:rPr>
      </w:pPr>
      <w:r w:rsidRPr="00D350BF">
        <w:rPr>
          <w:rFonts w:ascii="ＭＳ 明朝" w:hAnsi="ＭＳ 明朝" w:hint="eastAsia"/>
          <w:szCs w:val="21"/>
        </w:rPr>
        <w:lastRenderedPageBreak/>
        <w:t>抽出する施設</w:t>
      </w:r>
    </w:p>
    <w:p w14:paraId="081B34FE" w14:textId="4214806E" w:rsidR="00D350BF" w:rsidRPr="00D350BF" w:rsidRDefault="00D350BF" w:rsidP="00D350BF">
      <w:pPr>
        <w:rPr>
          <w:rFonts w:ascii="ＭＳ 明朝" w:hAnsi="ＭＳ 明朝"/>
          <w:szCs w:val="21"/>
        </w:rPr>
      </w:pPr>
      <w:r w:rsidRPr="00D350BF">
        <w:rPr>
          <w:rFonts w:ascii="ＭＳ 明朝" w:hAnsi="ＭＳ 明朝" w:hint="eastAsia"/>
          <w:szCs w:val="21"/>
        </w:rPr>
        <w:t>１ヘクタール以上の公園、運動じょう、</w:t>
      </w:r>
      <w:r w:rsidR="00E5020B">
        <w:rPr>
          <w:rFonts w:ascii="ＭＳ 明朝" w:hAnsi="ＭＳ 明朝" w:hint="eastAsia"/>
          <w:szCs w:val="21"/>
        </w:rPr>
        <w:t>等</w:t>
      </w:r>
    </w:p>
    <w:p w14:paraId="16CCA042"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抽出の考え方</w:t>
      </w:r>
    </w:p>
    <w:p w14:paraId="432CCF5B" w14:textId="77777777" w:rsidR="00D350BF" w:rsidRPr="00D350BF" w:rsidRDefault="00D350BF" w:rsidP="00D350BF">
      <w:pPr>
        <w:rPr>
          <w:rFonts w:ascii="ＭＳ 明朝" w:hAnsi="ＭＳ 明朝"/>
          <w:szCs w:val="21"/>
        </w:rPr>
      </w:pPr>
      <w:r w:rsidRPr="00D350BF">
        <w:rPr>
          <w:rFonts w:ascii="ＭＳ 明朝" w:hAnsi="ＭＳ 明朝" w:hint="eastAsia"/>
          <w:szCs w:val="21"/>
        </w:rPr>
        <w:t>都市公園や運動じょう、植物園などのうち、大規模で近隣又は広域からの利用が見込まれるものを抽出</w:t>
      </w:r>
    </w:p>
    <w:p w14:paraId="291BA58F" w14:textId="77777777" w:rsidR="00D350BF" w:rsidRPr="00D350BF" w:rsidRDefault="00D350BF" w:rsidP="00D350BF">
      <w:pPr>
        <w:rPr>
          <w:rFonts w:ascii="ＭＳ 明朝" w:hAnsi="ＭＳ 明朝"/>
          <w:szCs w:val="21"/>
        </w:rPr>
      </w:pPr>
      <w:r w:rsidRPr="00D350BF">
        <w:rPr>
          <w:rFonts w:ascii="ＭＳ 明朝" w:hAnsi="ＭＳ 明朝" w:hint="eastAsia"/>
          <w:szCs w:val="21"/>
        </w:rPr>
        <w:t>種別</w:t>
      </w:r>
    </w:p>
    <w:p w14:paraId="24AB2E13" w14:textId="77777777" w:rsidR="00D350BF" w:rsidRPr="00D350BF" w:rsidRDefault="00D350BF" w:rsidP="00D350BF">
      <w:pPr>
        <w:rPr>
          <w:rFonts w:ascii="ＭＳ 明朝" w:hAnsi="ＭＳ 明朝"/>
          <w:szCs w:val="21"/>
        </w:rPr>
      </w:pPr>
      <w:r w:rsidRPr="00D350BF">
        <w:rPr>
          <w:rFonts w:ascii="ＭＳ 明朝" w:hAnsi="ＭＳ 明朝" w:hint="eastAsia"/>
          <w:szCs w:val="21"/>
        </w:rPr>
        <w:t>その他</w:t>
      </w:r>
    </w:p>
    <w:p w14:paraId="5613618C" w14:textId="77777777" w:rsidR="00D350BF" w:rsidRPr="00D350BF" w:rsidRDefault="00D350BF" w:rsidP="00D350BF">
      <w:pPr>
        <w:rPr>
          <w:rFonts w:ascii="ＭＳ 明朝" w:hAnsi="ＭＳ 明朝"/>
          <w:szCs w:val="21"/>
        </w:rPr>
      </w:pPr>
      <w:r w:rsidRPr="00D350BF">
        <w:rPr>
          <w:rFonts w:ascii="ＭＳ 明朝" w:hAnsi="ＭＳ 明朝" w:hint="eastAsia"/>
          <w:szCs w:val="21"/>
        </w:rPr>
        <w:t>抽出する施設</w:t>
      </w:r>
    </w:p>
    <w:p w14:paraId="3DD276A1" w14:textId="40921F1C" w:rsidR="00D350BF" w:rsidRDefault="00D350BF" w:rsidP="00D350BF">
      <w:pPr>
        <w:rPr>
          <w:rFonts w:ascii="ＭＳ 明朝" w:hAnsi="ＭＳ 明朝"/>
          <w:szCs w:val="21"/>
        </w:rPr>
      </w:pPr>
      <w:r w:rsidRPr="00D350BF">
        <w:rPr>
          <w:rFonts w:ascii="ＭＳ 明朝" w:hAnsi="ＭＳ 明朝" w:hint="eastAsia"/>
          <w:szCs w:val="21"/>
        </w:rPr>
        <w:t>協議会や区民意見を踏まえて抽出する</w:t>
      </w:r>
    </w:p>
    <w:p w14:paraId="06877B9F" w14:textId="77777777" w:rsidR="00D350BF" w:rsidRDefault="00D350BF" w:rsidP="003774C0">
      <w:pPr>
        <w:rPr>
          <w:rFonts w:ascii="ＭＳ 明朝" w:hAnsi="ＭＳ 明朝"/>
          <w:szCs w:val="21"/>
        </w:rPr>
      </w:pPr>
    </w:p>
    <w:p w14:paraId="51C93096" w14:textId="41D0E900" w:rsidR="003774C0" w:rsidRDefault="003774C0" w:rsidP="003774C0">
      <w:pPr>
        <w:rPr>
          <w:rFonts w:ascii="ＭＳ 明朝" w:hAnsi="ＭＳ 明朝"/>
          <w:szCs w:val="21"/>
        </w:rPr>
      </w:pPr>
      <w:r>
        <w:rPr>
          <w:rFonts w:ascii="ＭＳ 明朝" w:hAnsi="ＭＳ 明朝" w:hint="eastAsia"/>
          <w:szCs w:val="21"/>
        </w:rPr>
        <w:t>６の３、</w:t>
      </w:r>
      <w:r w:rsidRPr="00A83E91">
        <w:rPr>
          <w:rFonts w:ascii="ＭＳ 明朝" w:hAnsi="ＭＳ 明朝"/>
          <w:szCs w:val="21"/>
        </w:rPr>
        <w:t>生活関連経路の設定の考え方</w:t>
      </w:r>
    </w:p>
    <w:p w14:paraId="2E59C0BC" w14:textId="794FDD0D" w:rsidR="003774C0" w:rsidRDefault="003774C0" w:rsidP="003774C0">
      <w:pPr>
        <w:rPr>
          <w:rFonts w:ascii="ＭＳ 明朝" w:hAnsi="ＭＳ 明朝"/>
          <w:szCs w:val="21"/>
        </w:rPr>
      </w:pPr>
      <w:r w:rsidRPr="00A83E91">
        <w:rPr>
          <w:rFonts w:ascii="ＭＳ 明朝" w:hAnsi="ＭＳ 明朝"/>
          <w:szCs w:val="21"/>
        </w:rPr>
        <w:t>本区では、主要な幹線道路や生活道路の沿道、</w:t>
      </w:r>
      <w:r w:rsidR="00E50654">
        <w:rPr>
          <w:rFonts w:ascii="ＭＳ 明朝" w:hAnsi="ＭＳ 明朝" w:hint="eastAsia"/>
          <w:szCs w:val="21"/>
        </w:rPr>
        <w:t>きんぼう</w:t>
      </w:r>
      <w:r w:rsidRPr="00A83E91">
        <w:rPr>
          <w:rFonts w:ascii="ＭＳ 明朝" w:hAnsi="ＭＳ 明朝"/>
          <w:szCs w:val="21"/>
        </w:rPr>
        <w:t>に生活関連施設が立地しているため、これらを結ぶ生活関連経路の連続的なバリアフリー化により、利便性の高い歩行者ネットワークが構築されます。そこで、旧基本構想で示す</w:t>
      </w:r>
      <w:r w:rsidR="00E50654">
        <w:rPr>
          <w:rFonts w:ascii="ＭＳ 明朝" w:hAnsi="ＭＳ 明朝" w:hint="eastAsia"/>
          <w:szCs w:val="21"/>
        </w:rPr>
        <w:t>ひょう</w:t>
      </w:r>
      <w:r w:rsidRPr="00A83E91">
        <w:rPr>
          <w:rFonts w:ascii="ＭＳ 明朝" w:hAnsi="ＭＳ 明朝"/>
          <w:szCs w:val="21"/>
        </w:rPr>
        <w:t>の考え方を踏襲するとともに、生活関連施設の追加に伴う新たな生活関連経路を設定し、区内全域におけるバリアフリー化のボトムアップを図ります。</w:t>
      </w:r>
    </w:p>
    <w:p w14:paraId="350B3005" w14:textId="77777777" w:rsidR="00E50654" w:rsidRDefault="00E50654" w:rsidP="00E50654">
      <w:pPr>
        <w:rPr>
          <w:rFonts w:ascii="ＭＳ 明朝" w:hAnsi="ＭＳ 明朝"/>
          <w:szCs w:val="21"/>
        </w:rPr>
      </w:pPr>
    </w:p>
    <w:p w14:paraId="0838088B" w14:textId="4C21501C" w:rsidR="00E50654" w:rsidRPr="00E50654" w:rsidRDefault="00E50654" w:rsidP="00E50654">
      <w:pPr>
        <w:rPr>
          <w:rFonts w:ascii="ＭＳ 明朝" w:hAnsi="ＭＳ 明朝"/>
          <w:szCs w:val="21"/>
        </w:rPr>
      </w:pPr>
      <w:r w:rsidRPr="00E50654">
        <w:rPr>
          <w:rFonts w:ascii="ＭＳ 明朝" w:hAnsi="ＭＳ 明朝" w:hint="eastAsia"/>
          <w:szCs w:val="21"/>
        </w:rPr>
        <w:t>ひょう</w:t>
      </w:r>
      <w:r>
        <w:rPr>
          <w:rFonts w:ascii="ＭＳ 明朝" w:hAnsi="ＭＳ 明朝" w:hint="eastAsia"/>
          <w:szCs w:val="21"/>
        </w:rPr>
        <w:t>、</w:t>
      </w:r>
      <w:r w:rsidRPr="00E50654">
        <w:rPr>
          <w:rFonts w:ascii="ＭＳ 明朝" w:hAnsi="ＭＳ 明朝" w:hint="eastAsia"/>
          <w:szCs w:val="21"/>
        </w:rPr>
        <w:t>生活関連経路の設定の考え方</w:t>
      </w:r>
    </w:p>
    <w:p w14:paraId="68AC6EEC" w14:textId="77777777" w:rsidR="00E50654" w:rsidRPr="00E50654" w:rsidRDefault="00E50654" w:rsidP="00E50654">
      <w:pPr>
        <w:rPr>
          <w:rFonts w:ascii="ＭＳ 明朝" w:hAnsi="ＭＳ 明朝"/>
          <w:szCs w:val="21"/>
        </w:rPr>
      </w:pPr>
      <w:r w:rsidRPr="00E50654">
        <w:rPr>
          <w:rFonts w:ascii="ＭＳ 明朝" w:hAnsi="ＭＳ 明朝" w:hint="eastAsia"/>
          <w:szCs w:val="21"/>
        </w:rPr>
        <w:t>種別</w:t>
      </w:r>
    </w:p>
    <w:p w14:paraId="3A2836F1" w14:textId="77777777" w:rsidR="00E50654" w:rsidRPr="00E50654" w:rsidRDefault="00E50654" w:rsidP="00E50654">
      <w:pPr>
        <w:rPr>
          <w:rFonts w:ascii="ＭＳ 明朝" w:hAnsi="ＭＳ 明朝"/>
          <w:szCs w:val="21"/>
        </w:rPr>
      </w:pPr>
      <w:r w:rsidRPr="00E50654">
        <w:rPr>
          <w:rFonts w:ascii="ＭＳ 明朝" w:hAnsi="ＭＳ 明朝" w:hint="eastAsia"/>
          <w:szCs w:val="21"/>
        </w:rPr>
        <w:t>１次経路</w:t>
      </w:r>
    </w:p>
    <w:p w14:paraId="33D081E9" w14:textId="77777777" w:rsidR="00E50654" w:rsidRPr="00E50654" w:rsidRDefault="00E50654" w:rsidP="00E50654">
      <w:pPr>
        <w:rPr>
          <w:rFonts w:ascii="ＭＳ 明朝" w:hAnsi="ＭＳ 明朝"/>
          <w:szCs w:val="21"/>
        </w:rPr>
      </w:pPr>
      <w:r w:rsidRPr="00E50654">
        <w:rPr>
          <w:rFonts w:ascii="ＭＳ 明朝" w:hAnsi="ＭＳ 明朝" w:hint="eastAsia"/>
          <w:szCs w:val="21"/>
        </w:rPr>
        <w:t>対象路線</w:t>
      </w:r>
    </w:p>
    <w:p w14:paraId="6114909F" w14:textId="77777777" w:rsidR="00E50654" w:rsidRPr="00E50654" w:rsidRDefault="00E50654" w:rsidP="00E50654">
      <w:pPr>
        <w:rPr>
          <w:rFonts w:ascii="ＭＳ 明朝" w:hAnsi="ＭＳ 明朝"/>
          <w:szCs w:val="21"/>
        </w:rPr>
      </w:pPr>
      <w:r w:rsidRPr="00E50654">
        <w:rPr>
          <w:rFonts w:ascii="ＭＳ 明朝" w:hAnsi="ＭＳ 明朝" w:hint="eastAsia"/>
          <w:szCs w:val="21"/>
        </w:rPr>
        <w:t>国道、とどう、主要幹線道路、かっこ、くどう、生活幹線道路、かっこ、くどう</w:t>
      </w:r>
    </w:p>
    <w:p w14:paraId="6CFD20D1" w14:textId="77777777" w:rsidR="00E50654" w:rsidRPr="00E50654" w:rsidRDefault="00E50654" w:rsidP="00E50654">
      <w:pPr>
        <w:rPr>
          <w:rFonts w:ascii="ＭＳ 明朝" w:hAnsi="ＭＳ 明朝"/>
          <w:szCs w:val="21"/>
        </w:rPr>
      </w:pPr>
      <w:r w:rsidRPr="00E50654">
        <w:rPr>
          <w:rFonts w:ascii="ＭＳ 明朝" w:hAnsi="ＭＳ 明朝" w:hint="eastAsia"/>
          <w:szCs w:val="21"/>
        </w:rPr>
        <w:t>設定の考え方</w:t>
      </w:r>
    </w:p>
    <w:p w14:paraId="45E0D1D5" w14:textId="77777777" w:rsidR="00E50654" w:rsidRPr="00E50654" w:rsidRDefault="00E50654" w:rsidP="00E50654">
      <w:pPr>
        <w:rPr>
          <w:rFonts w:ascii="ＭＳ 明朝" w:hAnsi="ＭＳ 明朝"/>
          <w:szCs w:val="21"/>
        </w:rPr>
      </w:pPr>
      <w:r w:rsidRPr="00E50654">
        <w:rPr>
          <w:rFonts w:ascii="ＭＳ 明朝" w:hAnsi="ＭＳ 明朝" w:hint="eastAsia"/>
          <w:szCs w:val="21"/>
        </w:rPr>
        <w:t>歩行者ネットワークの根幹となる経路</w:t>
      </w:r>
    </w:p>
    <w:p w14:paraId="5CDEC566" w14:textId="77777777" w:rsidR="00E50654" w:rsidRPr="00E50654" w:rsidRDefault="00E50654" w:rsidP="00E50654">
      <w:pPr>
        <w:rPr>
          <w:rFonts w:ascii="ＭＳ 明朝" w:hAnsi="ＭＳ 明朝"/>
          <w:szCs w:val="21"/>
        </w:rPr>
      </w:pPr>
      <w:r w:rsidRPr="00E50654">
        <w:rPr>
          <w:rFonts w:ascii="ＭＳ 明朝" w:hAnsi="ＭＳ 明朝" w:hint="eastAsia"/>
          <w:szCs w:val="21"/>
        </w:rPr>
        <w:t>事業推進の考え方</w:t>
      </w:r>
    </w:p>
    <w:p w14:paraId="6947BEE8" w14:textId="77777777" w:rsidR="00E50654" w:rsidRPr="00E50654" w:rsidRDefault="00E50654" w:rsidP="00E50654">
      <w:pPr>
        <w:rPr>
          <w:rFonts w:ascii="ＭＳ 明朝" w:hAnsi="ＭＳ 明朝"/>
          <w:szCs w:val="21"/>
        </w:rPr>
      </w:pPr>
      <w:r w:rsidRPr="00E50654">
        <w:rPr>
          <w:rFonts w:ascii="ＭＳ 明朝" w:hAnsi="ＭＳ 明朝" w:hint="eastAsia"/>
          <w:szCs w:val="21"/>
        </w:rPr>
        <w:t>移動等円滑化基準に留意して整備推進</w:t>
      </w:r>
    </w:p>
    <w:p w14:paraId="0073B6DB" w14:textId="77777777" w:rsidR="00E50654" w:rsidRPr="00E50654" w:rsidRDefault="00E50654" w:rsidP="00E50654">
      <w:pPr>
        <w:rPr>
          <w:rFonts w:ascii="ＭＳ 明朝" w:hAnsi="ＭＳ 明朝"/>
          <w:szCs w:val="21"/>
        </w:rPr>
      </w:pPr>
      <w:r w:rsidRPr="00E50654">
        <w:rPr>
          <w:rFonts w:ascii="ＭＳ 明朝" w:hAnsi="ＭＳ 明朝" w:hint="eastAsia"/>
          <w:szCs w:val="21"/>
        </w:rPr>
        <w:t>５、移動等円滑化に関する事項、にはいりょして整備推進</w:t>
      </w:r>
    </w:p>
    <w:p w14:paraId="723AAA99" w14:textId="77777777" w:rsidR="00E50654" w:rsidRPr="00E50654" w:rsidRDefault="00E50654" w:rsidP="00E50654">
      <w:pPr>
        <w:rPr>
          <w:rFonts w:ascii="ＭＳ 明朝" w:hAnsi="ＭＳ 明朝"/>
          <w:szCs w:val="21"/>
        </w:rPr>
      </w:pPr>
      <w:r w:rsidRPr="00E50654">
        <w:rPr>
          <w:rFonts w:ascii="ＭＳ 明朝" w:hAnsi="ＭＳ 明朝" w:hint="eastAsia"/>
          <w:szCs w:val="21"/>
        </w:rPr>
        <w:t>種別</w:t>
      </w:r>
    </w:p>
    <w:p w14:paraId="4FAFB4E1" w14:textId="77777777" w:rsidR="00E50654" w:rsidRPr="00E50654" w:rsidRDefault="00E50654" w:rsidP="00E50654">
      <w:pPr>
        <w:rPr>
          <w:rFonts w:ascii="ＭＳ 明朝" w:hAnsi="ＭＳ 明朝"/>
          <w:szCs w:val="21"/>
        </w:rPr>
      </w:pPr>
      <w:r w:rsidRPr="00E50654">
        <w:rPr>
          <w:rFonts w:ascii="ＭＳ 明朝" w:hAnsi="ＭＳ 明朝" w:hint="eastAsia"/>
          <w:szCs w:val="21"/>
        </w:rPr>
        <w:t>２次経路</w:t>
      </w:r>
    </w:p>
    <w:p w14:paraId="22BB0683" w14:textId="77777777" w:rsidR="00E50654" w:rsidRPr="00E50654" w:rsidRDefault="00E50654" w:rsidP="00E50654">
      <w:pPr>
        <w:rPr>
          <w:rFonts w:ascii="ＭＳ 明朝" w:hAnsi="ＭＳ 明朝"/>
          <w:szCs w:val="21"/>
        </w:rPr>
      </w:pPr>
      <w:r w:rsidRPr="00E50654">
        <w:rPr>
          <w:rFonts w:ascii="ＭＳ 明朝" w:hAnsi="ＭＳ 明朝" w:hint="eastAsia"/>
          <w:szCs w:val="21"/>
        </w:rPr>
        <w:t>対象路線</w:t>
      </w:r>
    </w:p>
    <w:p w14:paraId="7BF5A335" w14:textId="77777777" w:rsidR="00E50654" w:rsidRPr="00E50654" w:rsidRDefault="00E50654" w:rsidP="00E50654">
      <w:pPr>
        <w:rPr>
          <w:rFonts w:ascii="ＭＳ 明朝" w:hAnsi="ＭＳ 明朝"/>
          <w:szCs w:val="21"/>
        </w:rPr>
      </w:pPr>
      <w:r w:rsidRPr="00E50654">
        <w:rPr>
          <w:rFonts w:ascii="ＭＳ 明朝" w:hAnsi="ＭＳ 明朝" w:hint="eastAsia"/>
          <w:szCs w:val="21"/>
        </w:rPr>
        <w:t>生活関連施設に関わる主要生活道路、かっこ、くどう</w:t>
      </w:r>
    </w:p>
    <w:p w14:paraId="19831D5F" w14:textId="77777777" w:rsidR="00E50654" w:rsidRPr="00E50654" w:rsidRDefault="00E50654" w:rsidP="00E50654">
      <w:pPr>
        <w:rPr>
          <w:rFonts w:ascii="ＭＳ 明朝" w:hAnsi="ＭＳ 明朝"/>
          <w:szCs w:val="21"/>
        </w:rPr>
      </w:pPr>
      <w:r w:rsidRPr="00E50654">
        <w:rPr>
          <w:rFonts w:ascii="ＭＳ 明朝" w:hAnsi="ＭＳ 明朝" w:hint="eastAsia"/>
          <w:szCs w:val="21"/>
        </w:rPr>
        <w:t>設定の考え方</w:t>
      </w:r>
    </w:p>
    <w:p w14:paraId="560A7564" w14:textId="77777777" w:rsidR="00E50654" w:rsidRPr="00E50654" w:rsidRDefault="00E50654" w:rsidP="00E50654">
      <w:pPr>
        <w:rPr>
          <w:rFonts w:ascii="ＭＳ 明朝" w:hAnsi="ＭＳ 明朝"/>
          <w:szCs w:val="21"/>
        </w:rPr>
      </w:pPr>
      <w:r w:rsidRPr="00E50654">
        <w:rPr>
          <w:rFonts w:ascii="ＭＳ 明朝" w:hAnsi="ＭＳ 明朝" w:hint="eastAsia"/>
          <w:szCs w:val="21"/>
        </w:rPr>
        <w:t>１次経路から派生するネットワークとなる経路</w:t>
      </w:r>
    </w:p>
    <w:p w14:paraId="6A4659CA" w14:textId="77777777" w:rsidR="00E50654" w:rsidRPr="00E50654" w:rsidRDefault="00E50654" w:rsidP="00E50654">
      <w:pPr>
        <w:rPr>
          <w:rFonts w:ascii="ＭＳ 明朝" w:hAnsi="ＭＳ 明朝"/>
          <w:szCs w:val="21"/>
        </w:rPr>
      </w:pPr>
      <w:r w:rsidRPr="00E50654">
        <w:rPr>
          <w:rFonts w:ascii="ＭＳ 明朝" w:hAnsi="ＭＳ 明朝" w:hint="eastAsia"/>
          <w:szCs w:val="21"/>
        </w:rPr>
        <w:t>事業推進の考え方</w:t>
      </w:r>
    </w:p>
    <w:p w14:paraId="27EF79C5" w14:textId="77777777" w:rsidR="00E50654" w:rsidRPr="00E50654" w:rsidRDefault="00E50654" w:rsidP="00E50654">
      <w:pPr>
        <w:rPr>
          <w:rFonts w:ascii="ＭＳ 明朝" w:hAnsi="ＭＳ 明朝"/>
          <w:szCs w:val="21"/>
        </w:rPr>
      </w:pPr>
      <w:r w:rsidRPr="00E50654">
        <w:rPr>
          <w:rFonts w:ascii="ＭＳ 明朝" w:hAnsi="ＭＳ 明朝" w:hint="eastAsia"/>
          <w:szCs w:val="21"/>
        </w:rPr>
        <w:t>安全で快適な道路環境の整備推進</w:t>
      </w:r>
    </w:p>
    <w:p w14:paraId="291F36CF" w14:textId="77777777" w:rsidR="00E50654" w:rsidRPr="00E50654" w:rsidRDefault="00E50654" w:rsidP="00E50654">
      <w:pPr>
        <w:rPr>
          <w:rFonts w:ascii="ＭＳ 明朝" w:hAnsi="ＭＳ 明朝"/>
          <w:szCs w:val="21"/>
        </w:rPr>
      </w:pPr>
      <w:r w:rsidRPr="00E50654">
        <w:rPr>
          <w:rFonts w:ascii="ＭＳ 明朝" w:hAnsi="ＭＳ 明朝" w:hint="eastAsia"/>
          <w:szCs w:val="21"/>
        </w:rPr>
        <w:t>５、移動等円滑化に関する事項、にはいりょして整備推進</w:t>
      </w:r>
    </w:p>
    <w:p w14:paraId="2D867E8A" w14:textId="77777777" w:rsidR="00E50654" w:rsidRPr="00E50654" w:rsidRDefault="00E50654" w:rsidP="00E50654">
      <w:pPr>
        <w:rPr>
          <w:rFonts w:ascii="ＭＳ 明朝" w:hAnsi="ＭＳ 明朝"/>
          <w:szCs w:val="21"/>
        </w:rPr>
      </w:pPr>
      <w:r w:rsidRPr="00E50654">
        <w:rPr>
          <w:rFonts w:ascii="ＭＳ 明朝" w:hAnsi="ＭＳ 明朝" w:hint="eastAsia"/>
          <w:szCs w:val="21"/>
        </w:rPr>
        <w:lastRenderedPageBreak/>
        <w:t>種別</w:t>
      </w:r>
    </w:p>
    <w:p w14:paraId="1BB137B8" w14:textId="77777777" w:rsidR="00E50654" w:rsidRPr="00E50654" w:rsidRDefault="00E50654" w:rsidP="00E50654">
      <w:pPr>
        <w:rPr>
          <w:rFonts w:ascii="ＭＳ 明朝" w:hAnsi="ＭＳ 明朝"/>
          <w:szCs w:val="21"/>
        </w:rPr>
      </w:pPr>
      <w:r w:rsidRPr="00E50654">
        <w:rPr>
          <w:rFonts w:ascii="ＭＳ 明朝" w:hAnsi="ＭＳ 明朝" w:hint="eastAsia"/>
          <w:szCs w:val="21"/>
        </w:rPr>
        <w:t>３次経路</w:t>
      </w:r>
    </w:p>
    <w:p w14:paraId="78B36189" w14:textId="77777777" w:rsidR="00E50654" w:rsidRPr="00E50654" w:rsidRDefault="00E50654" w:rsidP="00E50654">
      <w:pPr>
        <w:rPr>
          <w:rFonts w:ascii="ＭＳ 明朝" w:hAnsi="ＭＳ 明朝"/>
          <w:szCs w:val="21"/>
        </w:rPr>
      </w:pPr>
      <w:r w:rsidRPr="00E50654">
        <w:rPr>
          <w:rFonts w:ascii="ＭＳ 明朝" w:hAnsi="ＭＳ 明朝" w:hint="eastAsia"/>
          <w:szCs w:val="21"/>
        </w:rPr>
        <w:t>対象路線</w:t>
      </w:r>
    </w:p>
    <w:p w14:paraId="14B1C0DB" w14:textId="77777777" w:rsidR="00E50654" w:rsidRPr="00E50654" w:rsidRDefault="00E50654" w:rsidP="00E50654">
      <w:pPr>
        <w:rPr>
          <w:rFonts w:ascii="ＭＳ 明朝" w:hAnsi="ＭＳ 明朝"/>
          <w:szCs w:val="21"/>
        </w:rPr>
      </w:pPr>
      <w:r w:rsidRPr="00E50654">
        <w:rPr>
          <w:rFonts w:ascii="ＭＳ 明朝" w:hAnsi="ＭＳ 明朝" w:hint="eastAsia"/>
          <w:szCs w:val="21"/>
        </w:rPr>
        <w:t>生活関連施設までのくどう、かっこ、都市マスタープランに位置づけのない道路</w:t>
      </w:r>
    </w:p>
    <w:p w14:paraId="02403D3F" w14:textId="77777777" w:rsidR="00E50654" w:rsidRPr="00E50654" w:rsidRDefault="00E50654" w:rsidP="00E50654">
      <w:pPr>
        <w:rPr>
          <w:rFonts w:ascii="ＭＳ 明朝" w:hAnsi="ＭＳ 明朝"/>
          <w:szCs w:val="21"/>
        </w:rPr>
      </w:pPr>
      <w:r w:rsidRPr="00E50654">
        <w:rPr>
          <w:rFonts w:ascii="ＭＳ 明朝" w:hAnsi="ＭＳ 明朝" w:hint="eastAsia"/>
          <w:szCs w:val="21"/>
        </w:rPr>
        <w:t>設定の考え方</w:t>
      </w:r>
    </w:p>
    <w:p w14:paraId="757A4963" w14:textId="77777777" w:rsidR="00E50654" w:rsidRPr="00E50654" w:rsidRDefault="00E50654" w:rsidP="00E50654">
      <w:pPr>
        <w:rPr>
          <w:rFonts w:ascii="ＭＳ 明朝" w:hAnsi="ＭＳ 明朝"/>
          <w:szCs w:val="21"/>
        </w:rPr>
      </w:pPr>
      <w:r w:rsidRPr="00E50654">
        <w:rPr>
          <w:rFonts w:ascii="ＭＳ 明朝" w:hAnsi="ＭＳ 明朝" w:hint="eastAsia"/>
          <w:szCs w:val="21"/>
        </w:rPr>
        <w:t>１次、２次経路から生活関連施設までの経路</w:t>
      </w:r>
    </w:p>
    <w:p w14:paraId="6F5E6150" w14:textId="77777777" w:rsidR="00E50654" w:rsidRPr="00E50654" w:rsidRDefault="00E50654" w:rsidP="00E50654">
      <w:pPr>
        <w:rPr>
          <w:rFonts w:ascii="ＭＳ 明朝" w:hAnsi="ＭＳ 明朝"/>
          <w:szCs w:val="21"/>
        </w:rPr>
      </w:pPr>
      <w:r w:rsidRPr="00E50654">
        <w:rPr>
          <w:rFonts w:ascii="ＭＳ 明朝" w:hAnsi="ＭＳ 明朝" w:hint="eastAsia"/>
          <w:szCs w:val="21"/>
        </w:rPr>
        <w:t>事業推進の考え方</w:t>
      </w:r>
    </w:p>
    <w:p w14:paraId="12C81EB2" w14:textId="5368F263" w:rsidR="00E50654" w:rsidRPr="00E50654" w:rsidRDefault="00E50654" w:rsidP="00E50654">
      <w:pPr>
        <w:rPr>
          <w:rFonts w:ascii="ＭＳ 明朝" w:hAnsi="ＭＳ 明朝"/>
          <w:szCs w:val="21"/>
        </w:rPr>
      </w:pPr>
      <w:r w:rsidRPr="00E50654">
        <w:rPr>
          <w:rFonts w:ascii="ＭＳ 明朝" w:hAnsi="ＭＳ 明朝" w:hint="eastAsia"/>
          <w:szCs w:val="21"/>
        </w:rPr>
        <w:t>安全で快適な道路環境の形成と案内の充実</w:t>
      </w:r>
      <w:r w:rsidR="00E5020B">
        <w:rPr>
          <w:rFonts w:ascii="ＭＳ 明朝" w:hAnsi="ＭＳ 明朝" w:hint="eastAsia"/>
          <w:szCs w:val="21"/>
        </w:rPr>
        <w:t>等</w:t>
      </w:r>
    </w:p>
    <w:p w14:paraId="551DAAA5" w14:textId="2F95285F" w:rsidR="003774C0" w:rsidRDefault="00E50654" w:rsidP="00E50654">
      <w:pPr>
        <w:rPr>
          <w:rFonts w:ascii="ＭＳ 明朝" w:hAnsi="ＭＳ 明朝"/>
          <w:szCs w:val="21"/>
        </w:rPr>
      </w:pPr>
      <w:r w:rsidRPr="00E50654">
        <w:rPr>
          <w:rFonts w:ascii="ＭＳ 明朝" w:hAnsi="ＭＳ 明朝" w:hint="eastAsia"/>
          <w:szCs w:val="21"/>
        </w:rPr>
        <w:t>５、移動等円滑化に関する事項、にはいりょして整備推進</w:t>
      </w:r>
    </w:p>
    <w:p w14:paraId="083A9E34" w14:textId="77777777" w:rsidR="00E50654" w:rsidRDefault="00E50654" w:rsidP="00E50654">
      <w:pPr>
        <w:rPr>
          <w:rFonts w:ascii="ＭＳ 明朝" w:hAnsi="ＭＳ 明朝"/>
          <w:szCs w:val="21"/>
        </w:rPr>
      </w:pPr>
    </w:p>
    <w:p w14:paraId="468EFC96" w14:textId="72D48E74" w:rsidR="003774C0" w:rsidRDefault="003774C0" w:rsidP="00A83E91">
      <w:pPr>
        <w:rPr>
          <w:rFonts w:ascii="ＭＳ 明朝" w:hAnsi="ＭＳ 明朝"/>
          <w:szCs w:val="21"/>
        </w:rPr>
      </w:pPr>
      <w:r>
        <w:rPr>
          <w:rFonts w:ascii="ＭＳ 明朝" w:hAnsi="ＭＳ 明朝" w:hint="eastAsia"/>
          <w:szCs w:val="21"/>
        </w:rPr>
        <w:t>４ページ目、５ページ目</w:t>
      </w:r>
    </w:p>
    <w:p w14:paraId="496F1D30" w14:textId="77777777" w:rsidR="00075231" w:rsidRDefault="00075231" w:rsidP="00075231">
      <w:pPr>
        <w:rPr>
          <w:rFonts w:ascii="ＭＳ 明朝" w:hAnsi="ＭＳ 明朝"/>
          <w:szCs w:val="21"/>
        </w:rPr>
      </w:pPr>
    </w:p>
    <w:p w14:paraId="3C7EFC35" w14:textId="4B55F656" w:rsidR="00075231" w:rsidRDefault="00075231" w:rsidP="00075231">
      <w:pPr>
        <w:rPr>
          <w:rFonts w:ascii="ＭＳ 明朝" w:hAnsi="ＭＳ 明朝"/>
          <w:szCs w:val="21"/>
        </w:rPr>
      </w:pPr>
      <w:r>
        <w:rPr>
          <w:rFonts w:ascii="ＭＳ 明朝" w:hAnsi="ＭＳ 明朝" w:hint="eastAsia"/>
          <w:szCs w:val="21"/>
        </w:rPr>
        <w:t>７、</w:t>
      </w:r>
      <w:r w:rsidRPr="00075231">
        <w:rPr>
          <w:rFonts w:ascii="ＭＳ 明朝" w:hAnsi="ＭＳ 明朝" w:hint="eastAsia"/>
          <w:szCs w:val="21"/>
        </w:rPr>
        <w:t>文京区バリアフリー基本構想の重点整備地区図</w:t>
      </w:r>
    </w:p>
    <w:p w14:paraId="6A529E25" w14:textId="54EDD035" w:rsidR="00075231" w:rsidRDefault="00075231" w:rsidP="00075231">
      <w:pPr>
        <w:rPr>
          <w:rFonts w:ascii="ＭＳ 明朝" w:hAnsi="ＭＳ 明朝"/>
          <w:szCs w:val="21"/>
        </w:rPr>
      </w:pPr>
      <w:r w:rsidRPr="00075231">
        <w:rPr>
          <w:rFonts w:ascii="ＭＳ 明朝" w:hAnsi="ＭＳ 明朝"/>
          <w:szCs w:val="21"/>
        </w:rPr>
        <w:t>本区は面積が比較的小さく、区全体に共通するバリアフリー課題を検討することが重要です。また、旧基本構想では、地域特性を踏まえて、文京区都市マスタープランに示す</w:t>
      </w:r>
      <w:r w:rsidR="00390BA6">
        <w:rPr>
          <w:rFonts w:ascii="ＭＳ 明朝" w:hAnsi="ＭＳ 明朝" w:hint="eastAsia"/>
          <w:szCs w:val="21"/>
        </w:rPr>
        <w:t>５</w:t>
      </w:r>
      <w:r w:rsidRPr="00075231">
        <w:rPr>
          <w:rFonts w:ascii="ＭＳ 明朝" w:hAnsi="ＭＳ 明朝"/>
          <w:szCs w:val="21"/>
        </w:rPr>
        <w:t>地区、都心地域、下町隣接地域、山の手地域東部、山の手地域中央、山の手地域西部、それぞれをバリアフリー法に基づく重点整備地区として設定しており、この考え方を踏襲し、引き続き</w:t>
      </w:r>
      <w:r w:rsidR="00390BA6">
        <w:rPr>
          <w:rFonts w:ascii="ＭＳ 明朝" w:hAnsi="ＭＳ 明朝" w:hint="eastAsia"/>
          <w:szCs w:val="21"/>
        </w:rPr>
        <w:t>５</w:t>
      </w:r>
      <w:r w:rsidRPr="00075231">
        <w:rPr>
          <w:rFonts w:ascii="ＭＳ 明朝" w:hAnsi="ＭＳ 明朝"/>
          <w:szCs w:val="21"/>
        </w:rPr>
        <w:t>地区、区全域、を重点整備地区に設定します。</w:t>
      </w:r>
    </w:p>
    <w:p w14:paraId="3A35CB90" w14:textId="73DF7179" w:rsidR="00075231" w:rsidRDefault="00BC169E" w:rsidP="00075231">
      <w:pPr>
        <w:rPr>
          <w:rFonts w:ascii="ＭＳ 明朝" w:hAnsi="ＭＳ 明朝"/>
          <w:szCs w:val="21"/>
        </w:rPr>
      </w:pPr>
      <w:r w:rsidRPr="004347D2">
        <w:rPr>
          <w:rFonts w:ascii="ＭＳ 明朝" w:hAnsi="ＭＳ 明朝"/>
          <w:szCs w:val="21"/>
        </w:rPr>
        <w:t>重点整備地区図、の図が掲載されていますが、説明は省略させていただきます。</w:t>
      </w:r>
    </w:p>
    <w:p w14:paraId="5E112FFB" w14:textId="77777777" w:rsidR="00BC169E" w:rsidRDefault="00BC169E" w:rsidP="00075231">
      <w:pPr>
        <w:rPr>
          <w:rFonts w:ascii="ＭＳ 明朝" w:hAnsi="ＭＳ 明朝"/>
          <w:szCs w:val="21"/>
        </w:rPr>
      </w:pPr>
    </w:p>
    <w:p w14:paraId="3CCF244F" w14:textId="77777777" w:rsidR="00075231" w:rsidRDefault="00075231" w:rsidP="00075231">
      <w:pPr>
        <w:rPr>
          <w:rFonts w:ascii="ＭＳ 明朝" w:hAnsi="ＭＳ 明朝"/>
          <w:szCs w:val="21"/>
        </w:rPr>
      </w:pPr>
      <w:r>
        <w:rPr>
          <w:rFonts w:ascii="ＭＳ 明朝" w:hAnsi="ＭＳ 明朝" w:hint="eastAsia"/>
          <w:szCs w:val="21"/>
        </w:rPr>
        <w:t>６ページ目</w:t>
      </w:r>
    </w:p>
    <w:p w14:paraId="71B0D219" w14:textId="77777777" w:rsidR="00075231" w:rsidRPr="00055CB6" w:rsidRDefault="00075231" w:rsidP="00075231">
      <w:pPr>
        <w:rPr>
          <w:rFonts w:ascii="ＭＳ 明朝" w:hAnsi="ＭＳ 明朝"/>
          <w:szCs w:val="21"/>
        </w:rPr>
      </w:pPr>
    </w:p>
    <w:p w14:paraId="2778FC66" w14:textId="77777777" w:rsidR="00075231" w:rsidRDefault="00075231" w:rsidP="00075231">
      <w:pPr>
        <w:rPr>
          <w:rFonts w:ascii="ＭＳ 明朝" w:hAnsi="ＭＳ 明朝"/>
          <w:szCs w:val="21"/>
        </w:rPr>
      </w:pPr>
      <w:r>
        <w:rPr>
          <w:rFonts w:ascii="ＭＳ 明朝" w:hAnsi="ＭＳ 明朝" w:hint="eastAsia"/>
          <w:szCs w:val="21"/>
        </w:rPr>
        <w:t>８、</w:t>
      </w:r>
      <w:r w:rsidRPr="00A83E91">
        <w:rPr>
          <w:rFonts w:ascii="ＭＳ 明朝" w:hAnsi="ＭＳ 明朝"/>
          <w:szCs w:val="21"/>
        </w:rPr>
        <w:t>移動等円滑化に向けた配慮事項</w:t>
      </w:r>
    </w:p>
    <w:p w14:paraId="67779D82" w14:textId="77777777" w:rsidR="00075231" w:rsidRPr="00A83E91" w:rsidRDefault="00075231" w:rsidP="00075231">
      <w:pPr>
        <w:rPr>
          <w:rFonts w:ascii="ＭＳ 明朝" w:hAnsi="ＭＳ 明朝"/>
          <w:szCs w:val="21"/>
        </w:rPr>
      </w:pPr>
      <w:r w:rsidRPr="00A83E91">
        <w:rPr>
          <w:rFonts w:ascii="ＭＳ 明朝" w:hAnsi="ＭＳ 明朝"/>
          <w:szCs w:val="21"/>
        </w:rPr>
        <w:t>関連法令やガイドラインの改定、区民意見等を踏まえ、旧基本構想で整理した、移動等円滑化に向けた配慮</w:t>
      </w:r>
      <w:r w:rsidRPr="00A83E91">
        <w:rPr>
          <w:rFonts w:ascii="ＭＳ 明朝" w:hAnsi="ＭＳ 明朝" w:hint="eastAsia"/>
          <w:szCs w:val="21"/>
        </w:rPr>
        <w:t>事項、を更新しました。各施設における事業推進の中で、各種基準への適合に加えて、新たな、移動等円滑化に向けた配慮事項、を踏まえた取組の実施を働きかけます</w:t>
      </w:r>
      <w:r w:rsidRPr="00A83E91">
        <w:rPr>
          <w:rFonts w:ascii="ＭＳ 明朝" w:hAnsi="ＭＳ 明朝"/>
          <w:szCs w:val="21"/>
        </w:rPr>
        <w:t>。</w:t>
      </w:r>
    </w:p>
    <w:p w14:paraId="157BDA2D" w14:textId="77777777" w:rsidR="00E50654" w:rsidRDefault="00E50654" w:rsidP="00075231">
      <w:pPr>
        <w:rPr>
          <w:rFonts w:ascii="ＭＳ 明朝" w:hAnsi="ＭＳ 明朝"/>
          <w:szCs w:val="21"/>
        </w:rPr>
      </w:pPr>
    </w:p>
    <w:p w14:paraId="72E276DD" w14:textId="61730B0D" w:rsidR="00075231" w:rsidRDefault="00075231" w:rsidP="00075231">
      <w:pPr>
        <w:rPr>
          <w:rFonts w:ascii="ＭＳ 明朝" w:hAnsi="ＭＳ 明朝"/>
          <w:szCs w:val="21"/>
        </w:rPr>
      </w:pPr>
      <w:r>
        <w:rPr>
          <w:rFonts w:ascii="ＭＳ 明朝" w:hAnsi="ＭＳ 明朝" w:hint="eastAsia"/>
          <w:szCs w:val="21"/>
        </w:rPr>
        <w:t>８の１、</w:t>
      </w:r>
      <w:r w:rsidRPr="00A83E91">
        <w:rPr>
          <w:rFonts w:ascii="ＭＳ 明朝" w:hAnsi="ＭＳ 明朝" w:hint="eastAsia"/>
          <w:szCs w:val="21"/>
        </w:rPr>
        <w:t>公共交通の移動等円滑化</w:t>
      </w:r>
    </w:p>
    <w:p w14:paraId="74F6F90A" w14:textId="77777777" w:rsidR="00075231" w:rsidRDefault="00075231" w:rsidP="00075231">
      <w:pPr>
        <w:rPr>
          <w:rFonts w:ascii="ＭＳ 明朝" w:hAnsi="ＭＳ 明朝"/>
          <w:szCs w:val="21"/>
        </w:rPr>
      </w:pPr>
      <w:r w:rsidRPr="00A83E91">
        <w:rPr>
          <w:rFonts w:ascii="ＭＳ 明朝" w:hAnsi="ＭＳ 明朝" w:hint="eastAsia"/>
          <w:szCs w:val="21"/>
        </w:rPr>
        <w:t>特に無人改札口では、インターホン等を活用できない聴覚障害者等へ適切な方法で対応する。</w:t>
      </w:r>
    </w:p>
    <w:p w14:paraId="41BCDF1B" w14:textId="77777777" w:rsidR="00075231" w:rsidRDefault="00075231" w:rsidP="00075231">
      <w:pPr>
        <w:rPr>
          <w:rFonts w:ascii="ＭＳ 明朝" w:hAnsi="ＭＳ 明朝"/>
          <w:szCs w:val="21"/>
        </w:rPr>
      </w:pPr>
      <w:r w:rsidRPr="00A83E91">
        <w:rPr>
          <w:rFonts w:ascii="ＭＳ 明朝" w:hAnsi="ＭＳ 明朝" w:hint="eastAsia"/>
          <w:szCs w:val="21"/>
        </w:rPr>
        <w:t>多様な利用者への適切な対応や障害の社会モデルへの理解について職員の教育を実施する。</w:t>
      </w:r>
    </w:p>
    <w:p w14:paraId="05C7ECFF" w14:textId="6364B107" w:rsidR="00075231" w:rsidRDefault="00075231" w:rsidP="00075231">
      <w:pPr>
        <w:rPr>
          <w:rFonts w:ascii="ＭＳ 明朝" w:hAnsi="ＭＳ 明朝"/>
          <w:szCs w:val="21"/>
        </w:rPr>
      </w:pPr>
      <w:r w:rsidRPr="00A83E91">
        <w:rPr>
          <w:rFonts w:ascii="ＭＳ 明朝" w:hAnsi="ＭＳ 明朝" w:hint="eastAsia"/>
          <w:szCs w:val="21"/>
        </w:rPr>
        <w:t>車いす使用者等も利用できる福祉タクシー、ユニバーサルデザインタクシーの導入を促進する。等</w:t>
      </w:r>
    </w:p>
    <w:p w14:paraId="0C77C383" w14:textId="77777777" w:rsidR="00E50654" w:rsidRPr="004347D2" w:rsidRDefault="00E50654" w:rsidP="00E50654">
      <w:pPr>
        <w:rPr>
          <w:rFonts w:ascii="ＭＳ 明朝" w:hAnsi="ＭＳ 明朝"/>
          <w:szCs w:val="21"/>
        </w:rPr>
      </w:pPr>
      <w:r w:rsidRPr="004347D2">
        <w:rPr>
          <w:rFonts w:ascii="ＭＳ 明朝" w:hAnsi="ＭＳ 明朝" w:hint="eastAsia"/>
          <w:szCs w:val="21"/>
        </w:rPr>
        <w:t>写真、スマホでインターホン</w:t>
      </w:r>
    </w:p>
    <w:p w14:paraId="6994234C" w14:textId="688932AA" w:rsidR="00E50654" w:rsidRPr="004347D2" w:rsidRDefault="00E50654" w:rsidP="00E50654">
      <w:pPr>
        <w:rPr>
          <w:rFonts w:ascii="ＭＳ 明朝" w:hAnsi="ＭＳ 明朝"/>
          <w:szCs w:val="21"/>
        </w:rPr>
      </w:pPr>
      <w:r w:rsidRPr="004347D2">
        <w:rPr>
          <w:rFonts w:ascii="ＭＳ 明朝" w:hAnsi="ＭＳ 明朝" w:hint="eastAsia"/>
          <w:szCs w:val="21"/>
        </w:rPr>
        <w:t>写真、</w:t>
      </w:r>
      <w:r>
        <w:rPr>
          <w:rFonts w:ascii="ＭＳ 明朝" w:hAnsi="ＭＳ 明朝" w:hint="eastAsia"/>
          <w:szCs w:val="21"/>
        </w:rPr>
        <w:t>ユニバーサルデザインタクシー</w:t>
      </w:r>
    </w:p>
    <w:p w14:paraId="731B08FA" w14:textId="3DE886EC" w:rsidR="00E50654" w:rsidRDefault="00E50654" w:rsidP="00E50654">
      <w:pPr>
        <w:rPr>
          <w:rFonts w:ascii="ＭＳ 明朝" w:hAnsi="ＭＳ 明朝"/>
          <w:szCs w:val="21"/>
        </w:rPr>
      </w:pPr>
      <w:r w:rsidRPr="004347D2">
        <w:rPr>
          <w:rFonts w:ascii="ＭＳ 明朝" w:hAnsi="ＭＳ 明朝" w:hint="eastAsia"/>
          <w:szCs w:val="21"/>
        </w:rPr>
        <w:t>以上の写真は旅客</w:t>
      </w:r>
      <w:r>
        <w:rPr>
          <w:rFonts w:ascii="ＭＳ 明朝" w:hAnsi="ＭＳ 明朝" w:hint="eastAsia"/>
          <w:szCs w:val="21"/>
        </w:rPr>
        <w:t>施設</w:t>
      </w:r>
      <w:r w:rsidRPr="004347D2">
        <w:rPr>
          <w:rFonts w:ascii="ＭＳ 明朝" w:hAnsi="ＭＳ 明朝" w:hint="eastAsia"/>
          <w:szCs w:val="21"/>
        </w:rPr>
        <w:t>のバリアフリー化の事例として掲載されていますが、説明は省略さ</w:t>
      </w:r>
      <w:r w:rsidRPr="004347D2">
        <w:rPr>
          <w:rFonts w:ascii="ＭＳ 明朝" w:hAnsi="ＭＳ 明朝" w:hint="eastAsia"/>
          <w:szCs w:val="21"/>
        </w:rPr>
        <w:lastRenderedPageBreak/>
        <w:t>せていただきます。</w:t>
      </w:r>
    </w:p>
    <w:p w14:paraId="1C8CD278" w14:textId="77777777" w:rsidR="00E50654" w:rsidRPr="004347D2" w:rsidRDefault="00E50654" w:rsidP="00E50654">
      <w:pPr>
        <w:rPr>
          <w:rFonts w:ascii="ＭＳ 明朝" w:hAnsi="ＭＳ 明朝"/>
          <w:szCs w:val="21"/>
        </w:rPr>
      </w:pPr>
    </w:p>
    <w:p w14:paraId="61DBB279" w14:textId="77777777" w:rsidR="00075231" w:rsidRDefault="00075231" w:rsidP="00075231">
      <w:pPr>
        <w:rPr>
          <w:rFonts w:ascii="ＭＳ 明朝" w:hAnsi="ＭＳ 明朝"/>
          <w:szCs w:val="21"/>
        </w:rPr>
      </w:pPr>
      <w:r>
        <w:rPr>
          <w:rFonts w:ascii="ＭＳ 明朝" w:hAnsi="ＭＳ 明朝" w:hint="eastAsia"/>
          <w:szCs w:val="21"/>
        </w:rPr>
        <w:t>８の２、</w:t>
      </w:r>
      <w:r w:rsidRPr="00A83E91">
        <w:rPr>
          <w:rFonts w:ascii="ＭＳ 明朝" w:hAnsi="ＭＳ 明朝"/>
          <w:szCs w:val="21"/>
        </w:rPr>
        <w:t>道路の移動等円滑化</w:t>
      </w:r>
    </w:p>
    <w:p w14:paraId="445AC2DE" w14:textId="77777777" w:rsidR="00075231" w:rsidRDefault="00075231" w:rsidP="00075231">
      <w:pPr>
        <w:rPr>
          <w:rFonts w:ascii="ＭＳ 明朝" w:hAnsi="ＭＳ 明朝"/>
          <w:szCs w:val="21"/>
        </w:rPr>
      </w:pPr>
      <w:r w:rsidRPr="00A83E91">
        <w:rPr>
          <w:rFonts w:ascii="ＭＳ 明朝" w:hAnsi="ＭＳ 明朝"/>
          <w:szCs w:val="21"/>
        </w:rPr>
        <w:t>管理者が異なる道路の境界部等で、視覚障害者誘導用ブロックが断絶しないように整備する。</w:t>
      </w:r>
    </w:p>
    <w:p w14:paraId="68F2A29A" w14:textId="77777777" w:rsidR="00075231" w:rsidRDefault="00075231" w:rsidP="00075231">
      <w:pPr>
        <w:rPr>
          <w:rFonts w:ascii="ＭＳ 明朝" w:hAnsi="ＭＳ 明朝"/>
          <w:szCs w:val="21"/>
        </w:rPr>
      </w:pPr>
      <w:r w:rsidRPr="00A83E91">
        <w:rPr>
          <w:rFonts w:ascii="ＭＳ 明朝" w:hAnsi="ＭＳ 明朝"/>
          <w:szCs w:val="21"/>
        </w:rPr>
        <w:t>自転車ネットワーク路線の通行空間整備を推進する。</w:t>
      </w:r>
    </w:p>
    <w:p w14:paraId="3F54D3A0" w14:textId="6CDEC157" w:rsidR="00075231" w:rsidRDefault="00E50654" w:rsidP="00075231">
      <w:pPr>
        <w:rPr>
          <w:rFonts w:ascii="ＭＳ 明朝" w:hAnsi="ＭＳ 明朝"/>
          <w:szCs w:val="21"/>
        </w:rPr>
      </w:pPr>
      <w:r>
        <w:rPr>
          <w:rFonts w:ascii="ＭＳ 明朝" w:hAnsi="ＭＳ 明朝" w:hint="eastAsia"/>
          <w:szCs w:val="21"/>
        </w:rPr>
        <w:t>ろそくたい</w:t>
      </w:r>
      <w:r w:rsidR="00075231" w:rsidRPr="00A83E91">
        <w:rPr>
          <w:rFonts w:ascii="ＭＳ 明朝" w:hAnsi="ＭＳ 明朝"/>
          <w:szCs w:val="21"/>
        </w:rPr>
        <w:t>の拡幅や平坦化、ガードレール等の設置、舗装のカラー化、一方通行化、駐停車抑</w:t>
      </w:r>
      <w:r w:rsidR="00075231" w:rsidRPr="00A83E91">
        <w:rPr>
          <w:rFonts w:ascii="ＭＳ 明朝" w:hAnsi="ＭＳ 明朝" w:hint="eastAsia"/>
          <w:szCs w:val="21"/>
        </w:rPr>
        <w:t>制策など、経路の実情に合った交通安全対策を検討する。等</w:t>
      </w:r>
    </w:p>
    <w:p w14:paraId="75278191" w14:textId="77777777" w:rsidR="00E50654" w:rsidRPr="004347D2" w:rsidRDefault="00E50654" w:rsidP="00E50654">
      <w:pPr>
        <w:rPr>
          <w:rFonts w:ascii="ＭＳ 明朝" w:hAnsi="ＭＳ 明朝"/>
          <w:szCs w:val="21"/>
        </w:rPr>
      </w:pPr>
      <w:r w:rsidRPr="004347D2">
        <w:rPr>
          <w:rFonts w:ascii="ＭＳ 明朝" w:hAnsi="ＭＳ 明朝" w:hint="eastAsia"/>
          <w:szCs w:val="21"/>
        </w:rPr>
        <w:t>写真、コミュニティ道路、歩道なし、きょうさく</w:t>
      </w:r>
    </w:p>
    <w:p w14:paraId="07A27B2F" w14:textId="77777777" w:rsidR="00E50654" w:rsidRPr="004347D2" w:rsidRDefault="00E50654" w:rsidP="00E50654">
      <w:pPr>
        <w:rPr>
          <w:rFonts w:ascii="ＭＳ 明朝" w:hAnsi="ＭＳ 明朝"/>
          <w:szCs w:val="21"/>
        </w:rPr>
      </w:pPr>
      <w:r w:rsidRPr="004347D2">
        <w:rPr>
          <w:rFonts w:ascii="ＭＳ 明朝" w:hAnsi="ＭＳ 明朝" w:hint="eastAsia"/>
          <w:szCs w:val="21"/>
        </w:rPr>
        <w:t>写真、急な坂道への手すりの設置</w:t>
      </w:r>
    </w:p>
    <w:p w14:paraId="19257D6A" w14:textId="14B08C8B" w:rsidR="00E50654" w:rsidRPr="004347D2" w:rsidRDefault="00E50654" w:rsidP="00E50654">
      <w:pPr>
        <w:rPr>
          <w:rFonts w:ascii="ＭＳ 明朝" w:hAnsi="ＭＳ 明朝"/>
          <w:szCs w:val="21"/>
        </w:rPr>
      </w:pPr>
      <w:r w:rsidRPr="004347D2">
        <w:rPr>
          <w:rFonts w:ascii="ＭＳ 明朝" w:hAnsi="ＭＳ 明朝" w:hint="eastAsia"/>
          <w:szCs w:val="21"/>
        </w:rPr>
        <w:t>以上の写真は道路のバリアフリー化の事例として掲載されていますが、説明は省略させていただきます。</w:t>
      </w:r>
    </w:p>
    <w:p w14:paraId="7764FEE8" w14:textId="77777777" w:rsidR="00E50654" w:rsidRDefault="00E50654" w:rsidP="00075231">
      <w:pPr>
        <w:rPr>
          <w:rFonts w:ascii="ＭＳ 明朝" w:hAnsi="ＭＳ 明朝"/>
          <w:szCs w:val="21"/>
        </w:rPr>
      </w:pPr>
    </w:p>
    <w:p w14:paraId="34476742" w14:textId="483D6BFF" w:rsidR="00075231" w:rsidRDefault="00075231" w:rsidP="00075231">
      <w:pPr>
        <w:rPr>
          <w:rFonts w:ascii="ＭＳ 明朝" w:hAnsi="ＭＳ 明朝"/>
          <w:szCs w:val="21"/>
        </w:rPr>
      </w:pPr>
      <w:r>
        <w:rPr>
          <w:rFonts w:ascii="ＭＳ 明朝" w:hAnsi="ＭＳ 明朝" w:hint="eastAsia"/>
          <w:szCs w:val="21"/>
        </w:rPr>
        <w:t>８の３、</w:t>
      </w:r>
      <w:r w:rsidRPr="00A83E91">
        <w:rPr>
          <w:rFonts w:ascii="ＭＳ 明朝" w:hAnsi="ＭＳ 明朝"/>
          <w:szCs w:val="21"/>
        </w:rPr>
        <w:t>信号機等の移動等円滑化</w:t>
      </w:r>
    </w:p>
    <w:p w14:paraId="3251296B" w14:textId="77777777" w:rsidR="00075231" w:rsidRDefault="00075231" w:rsidP="00075231">
      <w:pPr>
        <w:rPr>
          <w:rFonts w:ascii="ＭＳ 明朝" w:hAnsi="ＭＳ 明朝"/>
          <w:szCs w:val="21"/>
        </w:rPr>
      </w:pPr>
      <w:r w:rsidRPr="00A83E91">
        <w:rPr>
          <w:rFonts w:ascii="ＭＳ 明朝" w:hAnsi="ＭＳ 明朝"/>
          <w:szCs w:val="21"/>
        </w:rPr>
        <w:t>高齢者、障害者が安全に横断できるよう、適切な青時間を確保する、歩行者用青信号の延長など。</w:t>
      </w:r>
    </w:p>
    <w:p w14:paraId="6EAEAA8F" w14:textId="77777777" w:rsidR="00075231" w:rsidRDefault="00075231" w:rsidP="00075231">
      <w:pPr>
        <w:rPr>
          <w:rFonts w:ascii="ＭＳ 明朝" w:hAnsi="ＭＳ 明朝"/>
          <w:szCs w:val="21"/>
        </w:rPr>
      </w:pPr>
      <w:r w:rsidRPr="00A83E91">
        <w:rPr>
          <w:rFonts w:ascii="ＭＳ 明朝" w:hAnsi="ＭＳ 明朝"/>
          <w:szCs w:val="21"/>
        </w:rPr>
        <w:t>違法駐車の取締りや防止についての広報、啓発を推進する。</w:t>
      </w:r>
    </w:p>
    <w:p w14:paraId="3DD23519" w14:textId="540C7B46" w:rsidR="00075231" w:rsidRDefault="00075231" w:rsidP="00075231">
      <w:pPr>
        <w:rPr>
          <w:rFonts w:ascii="ＭＳ 明朝" w:hAnsi="ＭＳ 明朝"/>
          <w:szCs w:val="21"/>
        </w:rPr>
      </w:pPr>
      <w:r w:rsidRPr="00A83E91">
        <w:rPr>
          <w:rFonts w:ascii="ＭＳ 明朝" w:hAnsi="ＭＳ 明朝"/>
          <w:szCs w:val="21"/>
        </w:rPr>
        <w:t>信号機やエスコートゾーン等の適切な運用、維持管理に配慮する。等</w:t>
      </w:r>
    </w:p>
    <w:p w14:paraId="3F9BE726" w14:textId="77777777" w:rsidR="00380828" w:rsidRPr="004347D2" w:rsidRDefault="00380828" w:rsidP="00380828">
      <w:pPr>
        <w:rPr>
          <w:rFonts w:ascii="ＭＳ 明朝" w:hAnsi="ＭＳ 明朝"/>
          <w:szCs w:val="21"/>
        </w:rPr>
      </w:pPr>
      <w:r w:rsidRPr="004347D2">
        <w:rPr>
          <w:rFonts w:ascii="ＭＳ 明朝" w:hAnsi="ＭＳ 明朝" w:hint="eastAsia"/>
          <w:szCs w:val="21"/>
        </w:rPr>
        <w:t>写真、エスコートゾーン</w:t>
      </w:r>
    </w:p>
    <w:p w14:paraId="5AFF651C" w14:textId="77777777" w:rsidR="00380828" w:rsidRPr="004347D2" w:rsidRDefault="00380828" w:rsidP="00380828">
      <w:pPr>
        <w:rPr>
          <w:rFonts w:ascii="ＭＳ 明朝" w:hAnsi="ＭＳ 明朝"/>
          <w:szCs w:val="21"/>
        </w:rPr>
      </w:pPr>
      <w:r w:rsidRPr="004347D2">
        <w:rPr>
          <w:rFonts w:ascii="ＭＳ 明朝" w:hAnsi="ＭＳ 明朝" w:hint="eastAsia"/>
          <w:szCs w:val="21"/>
        </w:rPr>
        <w:t>写真、経過時間表示式信号機</w:t>
      </w:r>
    </w:p>
    <w:p w14:paraId="54BEBB02" w14:textId="164A0541" w:rsidR="00380828" w:rsidRPr="004347D2" w:rsidRDefault="00380828" w:rsidP="00380828">
      <w:pPr>
        <w:rPr>
          <w:rFonts w:ascii="ＭＳ 明朝" w:hAnsi="ＭＳ 明朝"/>
          <w:szCs w:val="21"/>
        </w:rPr>
      </w:pPr>
      <w:r w:rsidRPr="004347D2">
        <w:rPr>
          <w:rFonts w:ascii="ＭＳ 明朝" w:hAnsi="ＭＳ 明朝" w:hint="eastAsia"/>
          <w:szCs w:val="21"/>
        </w:rPr>
        <w:t>以上の写真は信号機</w:t>
      </w:r>
      <w:r w:rsidR="00E5020B">
        <w:rPr>
          <w:rFonts w:ascii="ＭＳ 明朝" w:hAnsi="ＭＳ 明朝" w:hint="eastAsia"/>
          <w:szCs w:val="21"/>
        </w:rPr>
        <w:t>等</w:t>
      </w:r>
      <w:r w:rsidRPr="004347D2">
        <w:rPr>
          <w:rFonts w:ascii="ＭＳ 明朝" w:hAnsi="ＭＳ 明朝" w:hint="eastAsia"/>
          <w:szCs w:val="21"/>
        </w:rPr>
        <w:t>のバリアフリー化の事例として掲載されていますが、説明は省略させていただきます。</w:t>
      </w:r>
    </w:p>
    <w:p w14:paraId="3C762686" w14:textId="77777777" w:rsidR="00380828" w:rsidRDefault="00380828" w:rsidP="00075231">
      <w:pPr>
        <w:rPr>
          <w:rFonts w:ascii="ＭＳ 明朝" w:hAnsi="ＭＳ 明朝"/>
          <w:szCs w:val="21"/>
        </w:rPr>
      </w:pPr>
    </w:p>
    <w:p w14:paraId="444BD161" w14:textId="77777777" w:rsidR="00075231" w:rsidRDefault="00075231" w:rsidP="00075231">
      <w:pPr>
        <w:rPr>
          <w:rFonts w:ascii="ＭＳ 明朝" w:hAnsi="ＭＳ 明朝"/>
          <w:szCs w:val="21"/>
        </w:rPr>
      </w:pPr>
      <w:r>
        <w:rPr>
          <w:rFonts w:ascii="ＭＳ 明朝" w:hAnsi="ＭＳ 明朝" w:hint="eastAsia"/>
          <w:szCs w:val="21"/>
        </w:rPr>
        <w:t>８の４、</w:t>
      </w:r>
      <w:r w:rsidRPr="00A83E91">
        <w:rPr>
          <w:rFonts w:ascii="ＭＳ 明朝" w:hAnsi="ＭＳ 明朝"/>
          <w:szCs w:val="21"/>
        </w:rPr>
        <w:t>建築物の移動等円滑化</w:t>
      </w:r>
    </w:p>
    <w:p w14:paraId="2BAC5327" w14:textId="77777777" w:rsidR="00075231" w:rsidRDefault="00075231" w:rsidP="00075231">
      <w:pPr>
        <w:rPr>
          <w:rFonts w:ascii="ＭＳ 明朝" w:hAnsi="ＭＳ 明朝"/>
          <w:szCs w:val="21"/>
        </w:rPr>
      </w:pPr>
      <w:r w:rsidRPr="00A83E91">
        <w:rPr>
          <w:rFonts w:ascii="ＭＳ 明朝" w:hAnsi="ＭＳ 明朝"/>
          <w:szCs w:val="21"/>
        </w:rPr>
        <w:t>車いす使用者用トイレの利用の集中を分散するため、一般トイレに広めの個室や乳幼児用設備、ベビーチェアや幼児用便座など、オストメイト対応設備を設置する。</w:t>
      </w:r>
    </w:p>
    <w:p w14:paraId="0CFEBBA3" w14:textId="77777777" w:rsidR="00075231" w:rsidRDefault="00075231" w:rsidP="00075231">
      <w:pPr>
        <w:rPr>
          <w:rFonts w:ascii="ＭＳ 明朝" w:hAnsi="ＭＳ 明朝"/>
          <w:szCs w:val="21"/>
        </w:rPr>
      </w:pPr>
      <w:r w:rsidRPr="00A83E91">
        <w:rPr>
          <w:rFonts w:ascii="ＭＳ 明朝" w:hAnsi="ＭＳ 明朝"/>
          <w:szCs w:val="21"/>
        </w:rPr>
        <w:t>施設のウェブサイトがある場合は、ウェブアクセシビリティに</w:t>
      </w:r>
      <w:r w:rsidRPr="00A83E91">
        <w:rPr>
          <w:rFonts w:ascii="ＭＳ 明朝" w:hAnsi="ＭＳ 明朝" w:hint="eastAsia"/>
          <w:szCs w:val="21"/>
        </w:rPr>
        <w:t>配慮するとともに、施設案内やバリアフリー設備等の情報提供を行う。</w:t>
      </w:r>
    </w:p>
    <w:p w14:paraId="23712619" w14:textId="49ADC3EF" w:rsidR="00075231" w:rsidRDefault="00075231" w:rsidP="00075231">
      <w:pPr>
        <w:rPr>
          <w:rFonts w:ascii="ＭＳ 明朝" w:hAnsi="ＭＳ 明朝"/>
          <w:szCs w:val="21"/>
        </w:rPr>
      </w:pPr>
      <w:r w:rsidRPr="00A83E91">
        <w:rPr>
          <w:rFonts w:ascii="ＭＳ 明朝" w:hAnsi="ＭＳ 明朝" w:hint="eastAsia"/>
          <w:szCs w:val="21"/>
        </w:rPr>
        <w:t>音声、文字情報など多様な手段に対応したＩＣＴの利用により適切な支援を行う。等</w:t>
      </w:r>
    </w:p>
    <w:p w14:paraId="292CD5AD" w14:textId="1B65DC10" w:rsidR="00380828" w:rsidRDefault="00380828" w:rsidP="00380828">
      <w:pPr>
        <w:rPr>
          <w:rFonts w:ascii="ＭＳ 明朝" w:hAnsi="ＭＳ 明朝"/>
          <w:szCs w:val="21"/>
        </w:rPr>
      </w:pPr>
      <w:r>
        <w:rPr>
          <w:rFonts w:ascii="ＭＳ 明朝" w:hAnsi="ＭＳ 明朝" w:hint="eastAsia"/>
          <w:szCs w:val="21"/>
        </w:rPr>
        <w:t>写真、</w:t>
      </w:r>
      <w:r w:rsidRPr="00380828">
        <w:rPr>
          <w:rFonts w:ascii="ＭＳ 明朝" w:hAnsi="ＭＳ 明朝" w:hint="eastAsia"/>
          <w:szCs w:val="21"/>
        </w:rPr>
        <w:t>出入口から案内施設への点字ブロックの連続設置・総合案内</w:t>
      </w:r>
      <w:r>
        <w:rPr>
          <w:rFonts w:ascii="ＭＳ 明朝" w:hAnsi="ＭＳ 明朝" w:hint="eastAsia"/>
          <w:szCs w:val="21"/>
        </w:rPr>
        <w:t>、かっこ、</w:t>
      </w:r>
      <w:r w:rsidRPr="00380828">
        <w:rPr>
          <w:rFonts w:ascii="ＭＳ 明朝" w:hAnsi="ＭＳ 明朝" w:hint="eastAsia"/>
          <w:szCs w:val="21"/>
        </w:rPr>
        <w:t>人による対応</w:t>
      </w:r>
    </w:p>
    <w:p w14:paraId="643D776D" w14:textId="2D441D82" w:rsidR="00380828" w:rsidRPr="00380828" w:rsidRDefault="00380828" w:rsidP="00380828">
      <w:pPr>
        <w:rPr>
          <w:rFonts w:ascii="ＭＳ 明朝" w:hAnsi="ＭＳ 明朝"/>
          <w:szCs w:val="21"/>
        </w:rPr>
      </w:pPr>
      <w:r w:rsidRPr="00380828">
        <w:rPr>
          <w:rFonts w:ascii="ＭＳ 明朝" w:hAnsi="ＭＳ 明朝" w:hint="eastAsia"/>
          <w:szCs w:val="21"/>
        </w:rPr>
        <w:t>写真、音声を文字に、外国語も翻訳できる機能がある透明ディスプレイ</w:t>
      </w:r>
    </w:p>
    <w:p w14:paraId="2A428D81" w14:textId="08BDED67" w:rsidR="00380828" w:rsidRDefault="00380828" w:rsidP="00380828">
      <w:pPr>
        <w:rPr>
          <w:rFonts w:ascii="ＭＳ 明朝" w:hAnsi="ＭＳ 明朝"/>
          <w:szCs w:val="21"/>
        </w:rPr>
      </w:pPr>
      <w:r w:rsidRPr="00380828">
        <w:rPr>
          <w:rFonts w:ascii="ＭＳ 明朝" w:hAnsi="ＭＳ 明朝" w:hint="eastAsia"/>
          <w:szCs w:val="21"/>
        </w:rPr>
        <w:t>以上の写真は建築ぶつのバリアフリー化の事例として掲載されていますが、説明は省略させていただきます。</w:t>
      </w:r>
    </w:p>
    <w:p w14:paraId="3D123813" w14:textId="77777777" w:rsidR="00380828" w:rsidRDefault="00380828" w:rsidP="00075231">
      <w:pPr>
        <w:rPr>
          <w:rFonts w:ascii="ＭＳ 明朝" w:hAnsi="ＭＳ 明朝"/>
          <w:szCs w:val="21"/>
        </w:rPr>
      </w:pPr>
    </w:p>
    <w:p w14:paraId="46CF444E" w14:textId="77777777" w:rsidR="00075231" w:rsidRDefault="00075231" w:rsidP="00075231">
      <w:pPr>
        <w:rPr>
          <w:rFonts w:ascii="ＭＳ 明朝" w:hAnsi="ＭＳ 明朝"/>
          <w:szCs w:val="21"/>
        </w:rPr>
      </w:pPr>
      <w:r>
        <w:rPr>
          <w:rFonts w:ascii="ＭＳ 明朝" w:hAnsi="ＭＳ 明朝" w:hint="eastAsia"/>
          <w:szCs w:val="21"/>
        </w:rPr>
        <w:t>８の５、</w:t>
      </w:r>
      <w:r w:rsidRPr="00A83E91">
        <w:rPr>
          <w:rFonts w:ascii="ＭＳ 明朝" w:hAnsi="ＭＳ 明朝"/>
          <w:szCs w:val="21"/>
        </w:rPr>
        <w:t>都市公園の移動等円滑化</w:t>
      </w:r>
    </w:p>
    <w:p w14:paraId="187C3928" w14:textId="2BB3F42C" w:rsidR="00075231" w:rsidRDefault="00075231" w:rsidP="00075231">
      <w:pPr>
        <w:rPr>
          <w:rFonts w:ascii="ＭＳ 明朝" w:hAnsi="ＭＳ 明朝"/>
          <w:szCs w:val="21"/>
        </w:rPr>
      </w:pPr>
      <w:r w:rsidRPr="00A83E91">
        <w:rPr>
          <w:rFonts w:ascii="ＭＳ 明朝" w:hAnsi="ＭＳ 明朝"/>
          <w:szCs w:val="21"/>
        </w:rPr>
        <w:t>歩道上から</w:t>
      </w:r>
      <w:r w:rsidR="00E50654">
        <w:rPr>
          <w:rFonts w:ascii="ＭＳ 明朝" w:hAnsi="ＭＳ 明朝" w:hint="eastAsia"/>
          <w:szCs w:val="21"/>
        </w:rPr>
        <w:t>でいりぐち</w:t>
      </w:r>
      <w:r w:rsidRPr="00A83E91">
        <w:rPr>
          <w:rFonts w:ascii="ＭＳ 明朝" w:hAnsi="ＭＳ 明朝"/>
          <w:szCs w:val="21"/>
        </w:rPr>
        <w:t>、主要な施設まで連続し、輝度比が確保された視覚障害者誘導用ブロ</w:t>
      </w:r>
      <w:r w:rsidRPr="00A83E91">
        <w:rPr>
          <w:rFonts w:ascii="ＭＳ 明朝" w:hAnsi="ＭＳ 明朝"/>
          <w:szCs w:val="21"/>
        </w:rPr>
        <w:lastRenderedPageBreak/>
        <w:t>ックを設置する。</w:t>
      </w:r>
    </w:p>
    <w:p w14:paraId="70A97EAF" w14:textId="77777777" w:rsidR="00075231" w:rsidRDefault="00075231" w:rsidP="00075231">
      <w:pPr>
        <w:rPr>
          <w:rFonts w:ascii="ＭＳ 明朝" w:hAnsi="ＭＳ 明朝"/>
          <w:szCs w:val="21"/>
        </w:rPr>
      </w:pPr>
      <w:r w:rsidRPr="00A83E91">
        <w:rPr>
          <w:rFonts w:ascii="ＭＳ 明朝" w:hAnsi="ＭＳ 明朝"/>
          <w:szCs w:val="21"/>
        </w:rPr>
        <w:t>車いす使用者用トイレの利用の集中を分散するため、一般トイレに広めの個室や乳幼児用設備、ベビーチェアや幼児用便座など、オストメイト対応設備を設置する。</w:t>
      </w:r>
    </w:p>
    <w:p w14:paraId="316DE088" w14:textId="0539FC8C" w:rsidR="00075231" w:rsidRDefault="00E50654" w:rsidP="00075231">
      <w:pPr>
        <w:rPr>
          <w:rFonts w:ascii="ＭＳ 明朝" w:hAnsi="ＭＳ 明朝"/>
          <w:szCs w:val="21"/>
        </w:rPr>
      </w:pPr>
      <w:r>
        <w:rPr>
          <w:rFonts w:ascii="ＭＳ 明朝" w:hAnsi="ＭＳ 明朝" w:hint="eastAsia"/>
          <w:szCs w:val="21"/>
        </w:rPr>
        <w:t>でいりぐち</w:t>
      </w:r>
      <w:r w:rsidR="00075231" w:rsidRPr="00A83E91">
        <w:rPr>
          <w:rFonts w:ascii="ＭＳ 明朝" w:hAnsi="ＭＳ 明朝"/>
          <w:szCs w:val="21"/>
        </w:rPr>
        <w:t>に近い場所に十分な広さの障害者用駐車施設、幅</w:t>
      </w:r>
      <w:r w:rsidR="00390BA6">
        <w:rPr>
          <w:rFonts w:ascii="ＭＳ 明朝" w:hAnsi="ＭＳ 明朝" w:hint="eastAsia"/>
          <w:szCs w:val="21"/>
        </w:rPr>
        <w:t>３５０</w:t>
      </w:r>
      <w:r w:rsidR="00075231" w:rsidRPr="00A83E91">
        <w:rPr>
          <w:rFonts w:ascii="ＭＳ 明朝" w:hAnsi="ＭＳ 明朝"/>
          <w:szCs w:val="21"/>
        </w:rPr>
        <w:t>センチメートル以上、を設</w:t>
      </w:r>
      <w:r w:rsidR="00075231" w:rsidRPr="00A83E91">
        <w:rPr>
          <w:rFonts w:ascii="ＭＳ 明朝" w:hAnsi="ＭＳ 明朝" w:hint="eastAsia"/>
          <w:szCs w:val="21"/>
        </w:rPr>
        <w:t>置し、わかりやすく</w:t>
      </w:r>
      <w:r>
        <w:rPr>
          <w:rFonts w:ascii="ＭＳ 明朝" w:hAnsi="ＭＳ 明朝" w:hint="eastAsia"/>
          <w:szCs w:val="21"/>
        </w:rPr>
        <w:t>ひょうじ</w:t>
      </w:r>
      <w:r w:rsidR="00075231" w:rsidRPr="00A83E91">
        <w:rPr>
          <w:rFonts w:ascii="ＭＳ 明朝" w:hAnsi="ＭＳ 明朝" w:hint="eastAsia"/>
          <w:szCs w:val="21"/>
        </w:rPr>
        <w:t>するとともに、適切な利用を促すように利用者への啓発を行う。等</w:t>
      </w:r>
    </w:p>
    <w:p w14:paraId="5A15200A" w14:textId="77777777" w:rsidR="00380828" w:rsidRPr="00380828" w:rsidRDefault="00380828" w:rsidP="00380828">
      <w:pPr>
        <w:rPr>
          <w:rFonts w:ascii="ＭＳ 明朝" w:hAnsi="ＭＳ 明朝"/>
          <w:szCs w:val="21"/>
        </w:rPr>
      </w:pPr>
      <w:r w:rsidRPr="00380828">
        <w:rPr>
          <w:rFonts w:ascii="ＭＳ 明朝" w:hAnsi="ＭＳ 明朝" w:hint="eastAsia"/>
          <w:szCs w:val="21"/>
        </w:rPr>
        <w:t>写真、休憩施設、ベンチの設置</w:t>
      </w:r>
    </w:p>
    <w:p w14:paraId="4C798375" w14:textId="448A9F93" w:rsidR="00380828" w:rsidRDefault="00380828" w:rsidP="00380828">
      <w:pPr>
        <w:rPr>
          <w:rFonts w:ascii="ＭＳ 明朝" w:hAnsi="ＭＳ 明朝"/>
          <w:szCs w:val="21"/>
        </w:rPr>
      </w:pPr>
      <w:r w:rsidRPr="00380828">
        <w:rPr>
          <w:rFonts w:ascii="ＭＳ 明朝" w:hAnsi="ＭＳ 明朝" w:hint="eastAsia"/>
          <w:szCs w:val="21"/>
        </w:rPr>
        <w:t>以上の写真は都市公園のバリアフリー化の事例として掲載されていますが、説明は省略させていただきます。</w:t>
      </w:r>
    </w:p>
    <w:p w14:paraId="2E807C85" w14:textId="77777777" w:rsidR="003774C0" w:rsidRDefault="003774C0" w:rsidP="00A83E91">
      <w:pPr>
        <w:rPr>
          <w:rFonts w:ascii="ＭＳ 明朝" w:hAnsi="ＭＳ 明朝"/>
          <w:szCs w:val="21"/>
        </w:rPr>
      </w:pPr>
    </w:p>
    <w:p w14:paraId="0932E050" w14:textId="65284240" w:rsidR="003774C0" w:rsidRDefault="003774C0" w:rsidP="00A83E91">
      <w:pPr>
        <w:rPr>
          <w:rFonts w:ascii="ＭＳ 明朝" w:hAnsi="ＭＳ 明朝"/>
          <w:szCs w:val="21"/>
        </w:rPr>
      </w:pPr>
      <w:r>
        <w:rPr>
          <w:rFonts w:ascii="ＭＳ 明朝" w:hAnsi="ＭＳ 明朝" w:hint="eastAsia"/>
          <w:szCs w:val="21"/>
        </w:rPr>
        <w:t>７ページ目</w:t>
      </w:r>
    </w:p>
    <w:p w14:paraId="05C7AD18" w14:textId="77777777" w:rsidR="003774C0" w:rsidRDefault="003774C0" w:rsidP="00A83E91">
      <w:pPr>
        <w:rPr>
          <w:rFonts w:ascii="ＭＳ 明朝" w:hAnsi="ＭＳ 明朝"/>
          <w:szCs w:val="21"/>
        </w:rPr>
      </w:pPr>
    </w:p>
    <w:p w14:paraId="52E0CA1D" w14:textId="77777777" w:rsidR="00D4431F" w:rsidRDefault="00D4431F" w:rsidP="00A83E91">
      <w:pPr>
        <w:rPr>
          <w:rFonts w:ascii="ＭＳ 明朝" w:hAnsi="ＭＳ 明朝"/>
          <w:szCs w:val="21"/>
        </w:rPr>
      </w:pPr>
      <w:r>
        <w:rPr>
          <w:rFonts w:ascii="ＭＳ 明朝" w:hAnsi="ＭＳ 明朝" w:hint="eastAsia"/>
          <w:szCs w:val="21"/>
        </w:rPr>
        <w:t>９、</w:t>
      </w:r>
      <w:r w:rsidR="00A83E91" w:rsidRPr="00A83E91">
        <w:rPr>
          <w:rFonts w:ascii="ＭＳ 明朝" w:hAnsi="ＭＳ 明朝"/>
          <w:szCs w:val="21"/>
        </w:rPr>
        <w:t>地区別計画に関する基本方針</w:t>
      </w:r>
    </w:p>
    <w:p w14:paraId="193C2022" w14:textId="15659EFB" w:rsidR="00A83E91" w:rsidRPr="00A83E91" w:rsidRDefault="00A83E91" w:rsidP="00A83E91">
      <w:pPr>
        <w:rPr>
          <w:rFonts w:ascii="ＭＳ 明朝" w:hAnsi="ＭＳ 明朝"/>
          <w:szCs w:val="21"/>
        </w:rPr>
      </w:pPr>
      <w:r w:rsidRPr="00A83E91">
        <w:rPr>
          <w:rFonts w:ascii="ＭＳ 明朝" w:hAnsi="ＭＳ 明朝"/>
          <w:szCs w:val="21"/>
        </w:rPr>
        <w:t>令和</w:t>
      </w:r>
      <w:r w:rsidR="00D4431F">
        <w:rPr>
          <w:rFonts w:ascii="ＭＳ 明朝" w:hAnsi="ＭＳ 明朝" w:hint="eastAsia"/>
          <w:szCs w:val="21"/>
        </w:rPr>
        <w:t>８</w:t>
      </w:r>
      <w:r w:rsidRPr="00A83E91">
        <w:rPr>
          <w:rFonts w:ascii="ＭＳ 明朝" w:hAnsi="ＭＳ 明朝"/>
          <w:szCs w:val="21"/>
        </w:rPr>
        <w:t>年度以降の地区別計画策定では、以下の方針に従って事業の位置づけ、特定事業計画など、に向けた検討を行います。</w:t>
      </w:r>
    </w:p>
    <w:p w14:paraId="6242C480" w14:textId="5BD1EE01" w:rsidR="00D4431F" w:rsidRDefault="00D4431F" w:rsidP="00A83E91">
      <w:pPr>
        <w:rPr>
          <w:rFonts w:ascii="ＭＳ 明朝" w:hAnsi="ＭＳ 明朝"/>
          <w:szCs w:val="21"/>
        </w:rPr>
      </w:pPr>
      <w:r>
        <w:rPr>
          <w:rFonts w:ascii="ＭＳ 明朝" w:hAnsi="ＭＳ 明朝" w:hint="eastAsia"/>
          <w:szCs w:val="21"/>
        </w:rPr>
        <w:t>９の１、</w:t>
      </w:r>
      <w:r w:rsidR="00A83E91" w:rsidRPr="00A83E91">
        <w:rPr>
          <w:rFonts w:ascii="ＭＳ 明朝" w:hAnsi="ＭＳ 明朝" w:hint="eastAsia"/>
          <w:szCs w:val="21"/>
        </w:rPr>
        <w:t>都心地域</w:t>
      </w:r>
    </w:p>
    <w:p w14:paraId="3BEED246" w14:textId="77777777" w:rsidR="00D4431F" w:rsidRDefault="00D4431F" w:rsidP="00A83E91">
      <w:pPr>
        <w:rPr>
          <w:rFonts w:ascii="ＭＳ 明朝" w:hAnsi="ＭＳ 明朝"/>
          <w:szCs w:val="21"/>
        </w:rPr>
      </w:pPr>
      <w:r>
        <w:rPr>
          <w:rFonts w:ascii="ＭＳ 明朝" w:hAnsi="ＭＳ 明朝" w:hint="eastAsia"/>
          <w:szCs w:val="21"/>
        </w:rPr>
        <w:t>１</w:t>
      </w:r>
      <w:r w:rsidR="00A83E91" w:rsidRPr="00A83E91">
        <w:rPr>
          <w:rFonts w:ascii="ＭＳ 明朝" w:hAnsi="ＭＳ 明朝"/>
          <w:szCs w:val="21"/>
        </w:rPr>
        <w:t>、駅周辺における利便性、安全性の高いバリアフリー化</w:t>
      </w:r>
    </w:p>
    <w:p w14:paraId="3B49CA0A" w14:textId="77777777" w:rsidR="00D4431F" w:rsidRDefault="00D4431F" w:rsidP="00A83E91">
      <w:pPr>
        <w:rPr>
          <w:rFonts w:ascii="ＭＳ 明朝" w:hAnsi="ＭＳ 明朝"/>
          <w:szCs w:val="21"/>
        </w:rPr>
      </w:pPr>
      <w:r>
        <w:rPr>
          <w:rFonts w:ascii="ＭＳ 明朝" w:hAnsi="ＭＳ 明朝" w:hint="eastAsia"/>
          <w:szCs w:val="21"/>
        </w:rPr>
        <w:t>２</w:t>
      </w:r>
      <w:r w:rsidR="00A83E91" w:rsidRPr="00A83E91">
        <w:rPr>
          <w:rFonts w:ascii="ＭＳ 明朝" w:hAnsi="ＭＳ 明朝"/>
          <w:szCs w:val="21"/>
        </w:rPr>
        <w:t>、安全かつ快適な歩行空間のバリアフリー化</w:t>
      </w:r>
    </w:p>
    <w:p w14:paraId="17D6CEF4" w14:textId="77777777" w:rsidR="00D4431F" w:rsidRDefault="00D4431F" w:rsidP="00A83E91">
      <w:pPr>
        <w:rPr>
          <w:rFonts w:ascii="ＭＳ 明朝" w:hAnsi="ＭＳ 明朝"/>
          <w:szCs w:val="21"/>
        </w:rPr>
      </w:pPr>
      <w:r>
        <w:rPr>
          <w:rFonts w:ascii="ＭＳ 明朝" w:hAnsi="ＭＳ 明朝" w:hint="eastAsia"/>
          <w:szCs w:val="21"/>
        </w:rPr>
        <w:t>３</w:t>
      </w:r>
      <w:r w:rsidR="00A83E91" w:rsidRPr="00A83E91">
        <w:rPr>
          <w:rFonts w:ascii="ＭＳ 明朝" w:hAnsi="ＭＳ 明朝"/>
          <w:szCs w:val="21"/>
        </w:rPr>
        <w:t>、自転車利用のルール、マナーの徹底など心のバリアフリー</w:t>
      </w:r>
    </w:p>
    <w:p w14:paraId="43B61D1E" w14:textId="77777777" w:rsidR="00D4431F" w:rsidRDefault="00D4431F" w:rsidP="00A83E91">
      <w:pPr>
        <w:rPr>
          <w:rFonts w:ascii="ＭＳ 明朝" w:hAnsi="ＭＳ 明朝"/>
          <w:szCs w:val="21"/>
        </w:rPr>
      </w:pPr>
      <w:r>
        <w:rPr>
          <w:rFonts w:ascii="ＭＳ 明朝" w:hAnsi="ＭＳ 明朝" w:hint="eastAsia"/>
          <w:szCs w:val="21"/>
        </w:rPr>
        <w:t>９の２、</w:t>
      </w:r>
      <w:r w:rsidR="00A83E91" w:rsidRPr="00A83E91">
        <w:rPr>
          <w:rFonts w:ascii="ＭＳ 明朝" w:hAnsi="ＭＳ 明朝"/>
          <w:szCs w:val="21"/>
        </w:rPr>
        <w:t>下町隣接地域</w:t>
      </w:r>
    </w:p>
    <w:p w14:paraId="3BBBD581" w14:textId="77777777" w:rsidR="00D4431F" w:rsidRDefault="00D4431F" w:rsidP="00A83E91">
      <w:pPr>
        <w:rPr>
          <w:rFonts w:ascii="ＭＳ 明朝" w:hAnsi="ＭＳ 明朝"/>
          <w:szCs w:val="21"/>
        </w:rPr>
      </w:pPr>
      <w:r>
        <w:rPr>
          <w:rFonts w:ascii="ＭＳ 明朝" w:hAnsi="ＭＳ 明朝" w:hint="eastAsia"/>
          <w:szCs w:val="21"/>
        </w:rPr>
        <w:t>１</w:t>
      </w:r>
      <w:r w:rsidR="00A83E91" w:rsidRPr="00A83E91">
        <w:rPr>
          <w:rFonts w:ascii="ＭＳ 明朝" w:hAnsi="ＭＳ 明朝"/>
          <w:szCs w:val="21"/>
        </w:rPr>
        <w:t>、地区の骨格となる幹線道路網のバリアフリー化</w:t>
      </w:r>
    </w:p>
    <w:p w14:paraId="45704043" w14:textId="10C02AB8" w:rsidR="00D4431F" w:rsidRDefault="00D4431F" w:rsidP="00A83E91">
      <w:pPr>
        <w:rPr>
          <w:rFonts w:ascii="ＭＳ 明朝" w:hAnsi="ＭＳ 明朝"/>
          <w:szCs w:val="21"/>
        </w:rPr>
      </w:pPr>
      <w:r>
        <w:rPr>
          <w:rFonts w:ascii="ＭＳ 明朝" w:hAnsi="ＭＳ 明朝" w:hint="eastAsia"/>
          <w:szCs w:val="21"/>
        </w:rPr>
        <w:t>２</w:t>
      </w:r>
      <w:r w:rsidR="00A83E91" w:rsidRPr="00A83E91">
        <w:rPr>
          <w:rFonts w:ascii="ＭＳ 明朝" w:hAnsi="ＭＳ 明朝"/>
          <w:szCs w:val="21"/>
        </w:rPr>
        <w:t>、利用者の多い施設の周辺における</w:t>
      </w:r>
      <w:r w:rsidR="005A12F0" w:rsidRPr="00A83E91">
        <w:rPr>
          <w:rFonts w:ascii="ＭＳ 明朝" w:hAnsi="ＭＳ 明朝"/>
          <w:szCs w:val="21"/>
        </w:rPr>
        <w:t>一体</w:t>
      </w:r>
      <w:r w:rsidR="005A12F0">
        <w:rPr>
          <w:rFonts w:ascii="ＭＳ 明朝" w:hAnsi="ＭＳ 明朝" w:hint="eastAsia"/>
          <w:szCs w:val="21"/>
        </w:rPr>
        <w:t>てき</w:t>
      </w:r>
      <w:r w:rsidR="00A83E91" w:rsidRPr="00A83E91">
        <w:rPr>
          <w:rFonts w:ascii="ＭＳ 明朝" w:hAnsi="ＭＳ 明朝"/>
          <w:szCs w:val="21"/>
        </w:rPr>
        <w:t>かつ連続的なバリアフリー化</w:t>
      </w:r>
    </w:p>
    <w:p w14:paraId="7052C0D7" w14:textId="77777777" w:rsidR="00D4431F" w:rsidRDefault="00D4431F" w:rsidP="00A83E91">
      <w:pPr>
        <w:rPr>
          <w:rFonts w:ascii="ＭＳ 明朝" w:hAnsi="ＭＳ 明朝"/>
          <w:szCs w:val="21"/>
        </w:rPr>
      </w:pPr>
      <w:r>
        <w:rPr>
          <w:rFonts w:ascii="ＭＳ 明朝" w:hAnsi="ＭＳ 明朝" w:hint="eastAsia"/>
          <w:szCs w:val="21"/>
        </w:rPr>
        <w:t>３</w:t>
      </w:r>
      <w:r w:rsidR="00A83E91" w:rsidRPr="00A83E91">
        <w:rPr>
          <w:rFonts w:ascii="ＭＳ 明朝" w:hAnsi="ＭＳ 明朝"/>
          <w:szCs w:val="21"/>
        </w:rPr>
        <w:t>、生活道路における歩行空間のバリアフリー化</w:t>
      </w:r>
    </w:p>
    <w:p w14:paraId="7E27EB96" w14:textId="77777777" w:rsidR="00D4431F" w:rsidRDefault="00D4431F" w:rsidP="00A83E91">
      <w:pPr>
        <w:rPr>
          <w:rFonts w:ascii="ＭＳ 明朝" w:hAnsi="ＭＳ 明朝"/>
          <w:szCs w:val="21"/>
        </w:rPr>
      </w:pPr>
      <w:r>
        <w:rPr>
          <w:rFonts w:ascii="ＭＳ 明朝" w:hAnsi="ＭＳ 明朝" w:hint="eastAsia"/>
          <w:szCs w:val="21"/>
        </w:rPr>
        <w:t>４</w:t>
      </w:r>
      <w:r w:rsidR="00A83E91" w:rsidRPr="00A83E91">
        <w:rPr>
          <w:rFonts w:ascii="ＭＳ 明朝" w:hAnsi="ＭＳ 明朝"/>
          <w:szCs w:val="21"/>
        </w:rPr>
        <w:t>、生活者と来訪者相互の心のバリアフリー</w:t>
      </w:r>
    </w:p>
    <w:p w14:paraId="4E7725C9" w14:textId="77777777" w:rsidR="00D4431F" w:rsidRDefault="00D4431F" w:rsidP="00A83E91">
      <w:pPr>
        <w:rPr>
          <w:rFonts w:ascii="ＭＳ 明朝" w:hAnsi="ＭＳ 明朝"/>
          <w:szCs w:val="21"/>
        </w:rPr>
      </w:pPr>
      <w:r>
        <w:rPr>
          <w:rFonts w:ascii="ＭＳ 明朝" w:hAnsi="ＭＳ 明朝" w:hint="eastAsia"/>
          <w:szCs w:val="21"/>
        </w:rPr>
        <w:t>５</w:t>
      </w:r>
      <w:r w:rsidR="00A83E91" w:rsidRPr="00A83E91">
        <w:rPr>
          <w:rFonts w:ascii="ＭＳ 明朝" w:hAnsi="ＭＳ 明朝"/>
          <w:szCs w:val="21"/>
        </w:rPr>
        <w:t>、自転車利用のルール、マナーの徹底など心のバリアフリー</w:t>
      </w:r>
    </w:p>
    <w:p w14:paraId="29A8F48E" w14:textId="77777777" w:rsidR="00D4431F" w:rsidRDefault="00D4431F" w:rsidP="00A83E91">
      <w:pPr>
        <w:rPr>
          <w:rFonts w:ascii="ＭＳ 明朝" w:hAnsi="ＭＳ 明朝"/>
          <w:szCs w:val="21"/>
        </w:rPr>
      </w:pPr>
      <w:r>
        <w:rPr>
          <w:rFonts w:ascii="ＭＳ 明朝" w:hAnsi="ＭＳ 明朝" w:hint="eastAsia"/>
          <w:szCs w:val="21"/>
        </w:rPr>
        <w:t>９の３、</w:t>
      </w:r>
      <w:r w:rsidR="00A83E91" w:rsidRPr="00A83E91">
        <w:rPr>
          <w:rFonts w:ascii="ＭＳ 明朝" w:hAnsi="ＭＳ 明朝"/>
          <w:szCs w:val="21"/>
        </w:rPr>
        <w:t>山の手地域東部</w:t>
      </w:r>
    </w:p>
    <w:p w14:paraId="79FAF8F3" w14:textId="77777777" w:rsidR="00D4431F" w:rsidRDefault="00D4431F" w:rsidP="00A83E91">
      <w:pPr>
        <w:rPr>
          <w:rFonts w:ascii="ＭＳ 明朝" w:hAnsi="ＭＳ 明朝"/>
          <w:szCs w:val="21"/>
        </w:rPr>
      </w:pPr>
      <w:r>
        <w:rPr>
          <w:rFonts w:ascii="ＭＳ 明朝" w:hAnsi="ＭＳ 明朝" w:hint="eastAsia"/>
          <w:szCs w:val="21"/>
        </w:rPr>
        <w:t>１</w:t>
      </w:r>
      <w:r w:rsidR="00A83E91" w:rsidRPr="00A83E91">
        <w:rPr>
          <w:rFonts w:ascii="ＭＳ 明朝" w:hAnsi="ＭＳ 明朝"/>
          <w:szCs w:val="21"/>
        </w:rPr>
        <w:t>、幹線道路等を中心とした安全かつ快適な歩行空間のバリ</w:t>
      </w:r>
      <w:r w:rsidR="00A83E91" w:rsidRPr="00A83E91">
        <w:rPr>
          <w:rFonts w:ascii="ＭＳ 明朝" w:hAnsi="ＭＳ 明朝" w:hint="eastAsia"/>
          <w:szCs w:val="21"/>
        </w:rPr>
        <w:t>アフリー化</w:t>
      </w:r>
    </w:p>
    <w:p w14:paraId="289B7972" w14:textId="5026B645" w:rsidR="00D4431F" w:rsidRDefault="00D4431F" w:rsidP="00A83E91">
      <w:pPr>
        <w:rPr>
          <w:rFonts w:ascii="ＭＳ 明朝" w:hAnsi="ＭＳ 明朝"/>
          <w:szCs w:val="21"/>
        </w:rPr>
      </w:pPr>
      <w:r>
        <w:rPr>
          <w:rFonts w:ascii="ＭＳ 明朝" w:hAnsi="ＭＳ 明朝" w:hint="eastAsia"/>
          <w:szCs w:val="21"/>
        </w:rPr>
        <w:t>２</w:t>
      </w:r>
      <w:r w:rsidR="00A83E91" w:rsidRPr="00A83E91">
        <w:rPr>
          <w:rFonts w:ascii="ＭＳ 明朝" w:hAnsi="ＭＳ 明朝"/>
          <w:szCs w:val="21"/>
        </w:rPr>
        <w:t>、主要施設周辺の</w:t>
      </w:r>
      <w:r w:rsidR="005A12F0" w:rsidRPr="00A83E91">
        <w:rPr>
          <w:rFonts w:ascii="ＭＳ 明朝" w:hAnsi="ＭＳ 明朝"/>
          <w:szCs w:val="21"/>
        </w:rPr>
        <w:t>一体</w:t>
      </w:r>
      <w:r w:rsidR="005A12F0">
        <w:rPr>
          <w:rFonts w:ascii="ＭＳ 明朝" w:hAnsi="ＭＳ 明朝" w:hint="eastAsia"/>
          <w:szCs w:val="21"/>
        </w:rPr>
        <w:t>てき</w:t>
      </w:r>
      <w:r w:rsidR="00A83E91" w:rsidRPr="00A83E91">
        <w:rPr>
          <w:rFonts w:ascii="ＭＳ 明朝" w:hAnsi="ＭＳ 明朝"/>
          <w:szCs w:val="21"/>
        </w:rPr>
        <w:t>かつ連続的なバリアフリー化</w:t>
      </w:r>
    </w:p>
    <w:p w14:paraId="40AA6388" w14:textId="77777777" w:rsidR="00D4431F" w:rsidRDefault="00D4431F" w:rsidP="00A83E91">
      <w:pPr>
        <w:rPr>
          <w:rFonts w:ascii="ＭＳ 明朝" w:hAnsi="ＭＳ 明朝"/>
          <w:szCs w:val="21"/>
        </w:rPr>
      </w:pPr>
      <w:r>
        <w:rPr>
          <w:rFonts w:ascii="ＭＳ 明朝" w:hAnsi="ＭＳ 明朝" w:hint="eastAsia"/>
          <w:szCs w:val="21"/>
        </w:rPr>
        <w:t>３</w:t>
      </w:r>
      <w:r w:rsidR="00A83E91" w:rsidRPr="00A83E91">
        <w:rPr>
          <w:rFonts w:ascii="ＭＳ 明朝" w:hAnsi="ＭＳ 明朝"/>
          <w:szCs w:val="21"/>
        </w:rPr>
        <w:t>、だれもがアクセス可能で楽しめる名勝地等のバリアフリー化</w:t>
      </w:r>
    </w:p>
    <w:p w14:paraId="6F937F9E" w14:textId="77777777" w:rsidR="00D4431F" w:rsidRDefault="00D4431F" w:rsidP="00A83E91">
      <w:pPr>
        <w:rPr>
          <w:rFonts w:ascii="ＭＳ 明朝" w:hAnsi="ＭＳ 明朝"/>
          <w:szCs w:val="21"/>
        </w:rPr>
      </w:pPr>
      <w:r>
        <w:rPr>
          <w:rFonts w:ascii="ＭＳ 明朝" w:hAnsi="ＭＳ 明朝" w:hint="eastAsia"/>
          <w:szCs w:val="21"/>
        </w:rPr>
        <w:t>４</w:t>
      </w:r>
      <w:r w:rsidR="00A83E91" w:rsidRPr="00A83E91">
        <w:rPr>
          <w:rFonts w:ascii="ＭＳ 明朝" w:hAnsi="ＭＳ 明朝"/>
          <w:szCs w:val="21"/>
        </w:rPr>
        <w:t>、自転車利用のルール、マナーの徹底など心のバリアフリー</w:t>
      </w:r>
    </w:p>
    <w:p w14:paraId="4F8C18E4" w14:textId="77777777" w:rsidR="00D4431F" w:rsidRDefault="00D4431F" w:rsidP="00A83E91">
      <w:pPr>
        <w:rPr>
          <w:rFonts w:ascii="ＭＳ 明朝" w:hAnsi="ＭＳ 明朝"/>
          <w:szCs w:val="21"/>
        </w:rPr>
      </w:pPr>
      <w:r>
        <w:rPr>
          <w:rFonts w:ascii="ＭＳ 明朝" w:hAnsi="ＭＳ 明朝" w:hint="eastAsia"/>
          <w:szCs w:val="21"/>
        </w:rPr>
        <w:t>９の４、</w:t>
      </w:r>
      <w:r w:rsidR="00A83E91" w:rsidRPr="00A83E91">
        <w:rPr>
          <w:rFonts w:ascii="ＭＳ 明朝" w:hAnsi="ＭＳ 明朝"/>
          <w:szCs w:val="21"/>
        </w:rPr>
        <w:t>山の手地域中央</w:t>
      </w:r>
    </w:p>
    <w:p w14:paraId="79F264F1" w14:textId="06E2D235" w:rsidR="00D4431F" w:rsidRDefault="00D4431F" w:rsidP="00A83E91">
      <w:pPr>
        <w:rPr>
          <w:rFonts w:ascii="ＭＳ 明朝" w:hAnsi="ＭＳ 明朝"/>
          <w:szCs w:val="21"/>
        </w:rPr>
      </w:pPr>
      <w:r>
        <w:rPr>
          <w:rFonts w:ascii="ＭＳ 明朝" w:hAnsi="ＭＳ 明朝" w:hint="eastAsia"/>
          <w:szCs w:val="21"/>
        </w:rPr>
        <w:t>１</w:t>
      </w:r>
      <w:r w:rsidR="00A83E91" w:rsidRPr="00A83E91">
        <w:rPr>
          <w:rFonts w:ascii="ＭＳ 明朝" w:hAnsi="ＭＳ 明朝"/>
          <w:szCs w:val="21"/>
        </w:rPr>
        <w:t>、</w:t>
      </w:r>
      <w:r w:rsidR="00E24184">
        <w:rPr>
          <w:rFonts w:ascii="ＭＳ 明朝" w:hAnsi="ＭＳ 明朝" w:hint="eastAsia"/>
          <w:szCs w:val="21"/>
        </w:rPr>
        <w:t>みょうがだに</w:t>
      </w:r>
      <w:r w:rsidR="00A83E91" w:rsidRPr="00A83E91">
        <w:rPr>
          <w:rFonts w:ascii="ＭＳ 明朝" w:hAnsi="ＭＳ 明朝"/>
          <w:szCs w:val="21"/>
        </w:rPr>
        <w:t>駅、護国寺駅周辺の安全かつ快適な歩行空間のバリアフリー化</w:t>
      </w:r>
    </w:p>
    <w:p w14:paraId="0579CEDD" w14:textId="77777777" w:rsidR="00D4431F" w:rsidRDefault="00D4431F" w:rsidP="00A83E91">
      <w:pPr>
        <w:rPr>
          <w:rFonts w:ascii="ＭＳ 明朝" w:hAnsi="ＭＳ 明朝"/>
          <w:szCs w:val="21"/>
        </w:rPr>
      </w:pPr>
      <w:r>
        <w:rPr>
          <w:rFonts w:ascii="ＭＳ 明朝" w:hAnsi="ＭＳ 明朝" w:hint="eastAsia"/>
          <w:szCs w:val="21"/>
        </w:rPr>
        <w:t>２</w:t>
      </w:r>
      <w:r w:rsidR="00A83E91" w:rsidRPr="00A83E91">
        <w:rPr>
          <w:rFonts w:ascii="ＭＳ 明朝" w:hAnsi="ＭＳ 明朝"/>
          <w:szCs w:val="21"/>
        </w:rPr>
        <w:t>、施設、道路が連携した主要施設周辺のバリアフリー化</w:t>
      </w:r>
    </w:p>
    <w:p w14:paraId="2E9F7E21" w14:textId="77777777" w:rsidR="00D4431F" w:rsidRDefault="00D4431F" w:rsidP="00A83E91">
      <w:pPr>
        <w:rPr>
          <w:rFonts w:ascii="ＭＳ 明朝" w:hAnsi="ＭＳ 明朝"/>
          <w:szCs w:val="21"/>
        </w:rPr>
      </w:pPr>
      <w:r>
        <w:rPr>
          <w:rFonts w:ascii="ＭＳ 明朝" w:hAnsi="ＭＳ 明朝" w:hint="eastAsia"/>
          <w:szCs w:val="21"/>
        </w:rPr>
        <w:t>３</w:t>
      </w:r>
      <w:r w:rsidR="00A83E91" w:rsidRPr="00A83E91">
        <w:rPr>
          <w:rFonts w:ascii="ＭＳ 明朝" w:hAnsi="ＭＳ 明朝"/>
          <w:szCs w:val="21"/>
        </w:rPr>
        <w:t>、だれもが歩いて楽しめる坂のまちとしてのバリアフリー対応</w:t>
      </w:r>
    </w:p>
    <w:p w14:paraId="34EFAF0E" w14:textId="77777777" w:rsidR="00D4431F" w:rsidRDefault="00D4431F" w:rsidP="00A83E91">
      <w:pPr>
        <w:rPr>
          <w:rFonts w:ascii="ＭＳ 明朝" w:hAnsi="ＭＳ 明朝"/>
          <w:szCs w:val="21"/>
        </w:rPr>
      </w:pPr>
      <w:r>
        <w:rPr>
          <w:rFonts w:ascii="ＭＳ 明朝" w:hAnsi="ＭＳ 明朝" w:hint="eastAsia"/>
          <w:szCs w:val="21"/>
        </w:rPr>
        <w:t>４</w:t>
      </w:r>
      <w:r w:rsidR="00A83E91" w:rsidRPr="00A83E91">
        <w:rPr>
          <w:rFonts w:ascii="ＭＳ 明朝" w:hAnsi="ＭＳ 明朝"/>
          <w:szCs w:val="21"/>
        </w:rPr>
        <w:t>、自転車利用のルール、マナーの徹底など心のバリアフリー</w:t>
      </w:r>
    </w:p>
    <w:p w14:paraId="1C280981" w14:textId="77777777" w:rsidR="00D4431F" w:rsidRDefault="00D4431F" w:rsidP="00A83E91">
      <w:pPr>
        <w:rPr>
          <w:rFonts w:ascii="ＭＳ 明朝" w:hAnsi="ＭＳ 明朝"/>
          <w:szCs w:val="21"/>
        </w:rPr>
      </w:pPr>
      <w:r>
        <w:rPr>
          <w:rFonts w:ascii="ＭＳ 明朝" w:hAnsi="ＭＳ 明朝" w:hint="eastAsia"/>
          <w:szCs w:val="21"/>
        </w:rPr>
        <w:t>９の５、</w:t>
      </w:r>
      <w:r w:rsidR="00A83E91" w:rsidRPr="00A83E91">
        <w:rPr>
          <w:rFonts w:ascii="ＭＳ 明朝" w:hAnsi="ＭＳ 明朝"/>
          <w:szCs w:val="21"/>
        </w:rPr>
        <w:t>山の手地域西部</w:t>
      </w:r>
    </w:p>
    <w:p w14:paraId="280BD182" w14:textId="77777777" w:rsidR="00D4431F" w:rsidRDefault="00D4431F" w:rsidP="00A83E91">
      <w:pPr>
        <w:rPr>
          <w:rFonts w:ascii="ＭＳ 明朝" w:hAnsi="ＭＳ 明朝"/>
          <w:szCs w:val="21"/>
        </w:rPr>
      </w:pPr>
      <w:r>
        <w:rPr>
          <w:rFonts w:ascii="ＭＳ 明朝" w:hAnsi="ＭＳ 明朝" w:hint="eastAsia"/>
          <w:szCs w:val="21"/>
        </w:rPr>
        <w:lastRenderedPageBreak/>
        <w:t>１</w:t>
      </w:r>
      <w:r w:rsidR="00A83E91" w:rsidRPr="00A83E91">
        <w:rPr>
          <w:rFonts w:ascii="ＭＳ 明朝" w:hAnsi="ＭＳ 明朝"/>
          <w:szCs w:val="21"/>
        </w:rPr>
        <w:t>、江戸川橋駅周辺や筑波大学附属視覚特別支援学校周辺の安全</w:t>
      </w:r>
      <w:r w:rsidR="00A83E91" w:rsidRPr="00A83E91">
        <w:rPr>
          <w:rFonts w:ascii="ＭＳ 明朝" w:hAnsi="ＭＳ 明朝" w:hint="eastAsia"/>
          <w:szCs w:val="21"/>
        </w:rPr>
        <w:t>かつ快適な歩行空間のバリアフリー化</w:t>
      </w:r>
    </w:p>
    <w:p w14:paraId="29D48892" w14:textId="77777777" w:rsidR="00D4431F" w:rsidRDefault="00D4431F" w:rsidP="00A83E91">
      <w:pPr>
        <w:rPr>
          <w:rFonts w:ascii="ＭＳ 明朝" w:hAnsi="ＭＳ 明朝"/>
          <w:szCs w:val="21"/>
        </w:rPr>
      </w:pPr>
      <w:r>
        <w:rPr>
          <w:rFonts w:ascii="ＭＳ 明朝" w:hAnsi="ＭＳ 明朝" w:hint="eastAsia"/>
          <w:szCs w:val="21"/>
        </w:rPr>
        <w:t>２、</w:t>
      </w:r>
      <w:r w:rsidR="00A83E91" w:rsidRPr="00A83E91">
        <w:rPr>
          <w:rFonts w:ascii="ＭＳ 明朝" w:hAnsi="ＭＳ 明朝"/>
          <w:szCs w:val="21"/>
        </w:rPr>
        <w:t>安全に通行できるよう、バリアフリーに配慮した坂道での対策</w:t>
      </w:r>
    </w:p>
    <w:p w14:paraId="13C4A8E8" w14:textId="77777777" w:rsidR="00D4431F" w:rsidRDefault="00D4431F" w:rsidP="00A83E91">
      <w:pPr>
        <w:rPr>
          <w:rFonts w:ascii="ＭＳ 明朝" w:hAnsi="ＭＳ 明朝"/>
          <w:szCs w:val="21"/>
        </w:rPr>
      </w:pPr>
      <w:r>
        <w:rPr>
          <w:rFonts w:ascii="ＭＳ 明朝" w:hAnsi="ＭＳ 明朝" w:hint="eastAsia"/>
          <w:szCs w:val="21"/>
        </w:rPr>
        <w:t>３、</w:t>
      </w:r>
      <w:r w:rsidR="00A83E91" w:rsidRPr="00A83E91">
        <w:rPr>
          <w:rFonts w:ascii="ＭＳ 明朝" w:hAnsi="ＭＳ 明朝"/>
          <w:szCs w:val="21"/>
        </w:rPr>
        <w:t>歩行者のための散策経路のバリアフリー化</w:t>
      </w:r>
    </w:p>
    <w:p w14:paraId="0820FD6B" w14:textId="77777777" w:rsidR="00D4431F" w:rsidRDefault="00D4431F" w:rsidP="00A83E91">
      <w:pPr>
        <w:rPr>
          <w:rFonts w:ascii="ＭＳ 明朝" w:hAnsi="ＭＳ 明朝"/>
          <w:szCs w:val="21"/>
        </w:rPr>
      </w:pPr>
      <w:r>
        <w:rPr>
          <w:rFonts w:ascii="ＭＳ 明朝" w:hAnsi="ＭＳ 明朝" w:hint="eastAsia"/>
          <w:szCs w:val="21"/>
        </w:rPr>
        <w:t>４</w:t>
      </w:r>
      <w:r w:rsidR="00A83E91" w:rsidRPr="00A83E91">
        <w:rPr>
          <w:rFonts w:ascii="ＭＳ 明朝" w:hAnsi="ＭＳ 明朝"/>
          <w:szCs w:val="21"/>
        </w:rPr>
        <w:t>、高齢者、障害者が特に多く利用する地域での心のバリアフリー</w:t>
      </w:r>
    </w:p>
    <w:p w14:paraId="72FAFE60" w14:textId="77777777" w:rsidR="00D4431F" w:rsidRDefault="00D4431F" w:rsidP="00A83E91">
      <w:pPr>
        <w:rPr>
          <w:rFonts w:ascii="ＭＳ 明朝" w:hAnsi="ＭＳ 明朝"/>
          <w:szCs w:val="21"/>
        </w:rPr>
      </w:pPr>
      <w:r>
        <w:rPr>
          <w:rFonts w:ascii="ＭＳ 明朝" w:hAnsi="ＭＳ 明朝" w:hint="eastAsia"/>
          <w:szCs w:val="21"/>
        </w:rPr>
        <w:t>５</w:t>
      </w:r>
      <w:r w:rsidR="00A83E91" w:rsidRPr="00A83E91">
        <w:rPr>
          <w:rFonts w:ascii="ＭＳ 明朝" w:hAnsi="ＭＳ 明朝"/>
          <w:szCs w:val="21"/>
        </w:rPr>
        <w:t>、自転車利用のルール、マナーの徹底など心のバリアフリー</w:t>
      </w:r>
    </w:p>
    <w:p w14:paraId="786C7168" w14:textId="3736C272" w:rsidR="00635CF8" w:rsidRDefault="00635CF8" w:rsidP="00A83E91">
      <w:pPr>
        <w:rPr>
          <w:rFonts w:ascii="ＭＳ 明朝" w:hAnsi="ＭＳ 明朝"/>
          <w:szCs w:val="21"/>
        </w:rPr>
      </w:pPr>
    </w:p>
    <w:p w14:paraId="4ACE4EF4" w14:textId="2E25E52B" w:rsidR="00635CF8" w:rsidRDefault="00635CF8" w:rsidP="00A83E91">
      <w:pPr>
        <w:rPr>
          <w:rFonts w:ascii="ＭＳ 明朝" w:hAnsi="ＭＳ 明朝"/>
          <w:szCs w:val="21"/>
        </w:rPr>
      </w:pPr>
      <w:r>
        <w:rPr>
          <w:rFonts w:ascii="ＭＳ 明朝" w:hAnsi="ＭＳ 明朝" w:hint="eastAsia"/>
          <w:szCs w:val="21"/>
        </w:rPr>
        <w:t>８ページ目</w:t>
      </w:r>
    </w:p>
    <w:p w14:paraId="7ED55F62" w14:textId="77777777" w:rsidR="00635CF8" w:rsidRDefault="00635CF8" w:rsidP="00A83E91">
      <w:pPr>
        <w:rPr>
          <w:rFonts w:ascii="ＭＳ 明朝" w:hAnsi="ＭＳ 明朝"/>
          <w:szCs w:val="21"/>
        </w:rPr>
      </w:pPr>
    </w:p>
    <w:p w14:paraId="2B178895" w14:textId="77777777" w:rsidR="00635CF8" w:rsidRDefault="00635CF8" w:rsidP="00A83E91">
      <w:pPr>
        <w:rPr>
          <w:rFonts w:ascii="ＭＳ 明朝" w:hAnsi="ＭＳ 明朝"/>
          <w:szCs w:val="21"/>
        </w:rPr>
      </w:pPr>
      <w:r>
        <w:rPr>
          <w:rFonts w:ascii="ＭＳ 明朝" w:hAnsi="ＭＳ 明朝" w:hint="eastAsia"/>
          <w:szCs w:val="21"/>
        </w:rPr>
        <w:t>１０、</w:t>
      </w:r>
      <w:r w:rsidR="00A83E91" w:rsidRPr="00A83E91">
        <w:rPr>
          <w:rFonts w:ascii="ＭＳ 明朝" w:hAnsi="ＭＳ 明朝"/>
          <w:szCs w:val="21"/>
        </w:rPr>
        <w:t>心のバリアフリー、情報のバリアフリー等の推進</w:t>
      </w:r>
    </w:p>
    <w:p w14:paraId="13DE3A6B" w14:textId="77777777" w:rsidR="00635CF8" w:rsidRDefault="00635CF8" w:rsidP="00A83E91">
      <w:pPr>
        <w:rPr>
          <w:rFonts w:ascii="ＭＳ 明朝" w:hAnsi="ＭＳ 明朝"/>
          <w:szCs w:val="21"/>
        </w:rPr>
      </w:pPr>
      <w:r>
        <w:rPr>
          <w:rFonts w:ascii="ＭＳ 明朝" w:hAnsi="ＭＳ 明朝" w:hint="eastAsia"/>
          <w:szCs w:val="21"/>
        </w:rPr>
        <w:t>１０の１、</w:t>
      </w:r>
      <w:r w:rsidR="00A83E91" w:rsidRPr="00A83E91">
        <w:rPr>
          <w:rFonts w:ascii="ＭＳ 明朝" w:hAnsi="ＭＳ 明朝"/>
          <w:szCs w:val="21"/>
        </w:rPr>
        <w:t>心のバリアフリーの推進</w:t>
      </w:r>
    </w:p>
    <w:p w14:paraId="33F6A61A" w14:textId="77777777" w:rsidR="00E24184" w:rsidRDefault="00A83E91" w:rsidP="00A83E91">
      <w:pPr>
        <w:rPr>
          <w:rFonts w:ascii="ＭＳ 明朝" w:hAnsi="ＭＳ 明朝"/>
          <w:szCs w:val="21"/>
        </w:rPr>
      </w:pPr>
      <w:r w:rsidRPr="00A83E91">
        <w:rPr>
          <w:rFonts w:ascii="ＭＳ 明朝" w:hAnsi="ＭＳ 明朝"/>
          <w:szCs w:val="21"/>
        </w:rPr>
        <w:t>区全体で取組を進めていくためには、道路や建築物などのハード面をバリアフリー化するだけでなく、その整備を補完するような人的支援などのソフト面での対応をあわせて進めることも重要です。区、事業者、区民がそれぞれの役割を理解し、積極的に心のバリアフリーに取り組めるよう、区民等への啓発をさらに進めていきます。</w:t>
      </w:r>
    </w:p>
    <w:p w14:paraId="78B21DAB" w14:textId="62FCCD8E" w:rsidR="00A83E91" w:rsidRDefault="00E24184" w:rsidP="00A83E91">
      <w:pPr>
        <w:rPr>
          <w:rFonts w:ascii="ＭＳ 明朝" w:hAnsi="ＭＳ 明朝"/>
          <w:szCs w:val="21"/>
        </w:rPr>
      </w:pPr>
      <w:r>
        <w:rPr>
          <w:rFonts w:ascii="ＭＳ 明朝" w:hAnsi="ＭＳ 明朝" w:hint="eastAsia"/>
          <w:szCs w:val="21"/>
        </w:rPr>
        <w:t>写真、</w:t>
      </w:r>
      <w:r w:rsidR="00A83E91" w:rsidRPr="00A83E91">
        <w:rPr>
          <w:rFonts w:ascii="ＭＳ 明朝" w:hAnsi="ＭＳ 明朝"/>
          <w:szCs w:val="21"/>
        </w:rPr>
        <w:t>文京総合福祉センター祭りでの心のバリアフリーに関する意見</w:t>
      </w:r>
      <w:r w:rsidR="00A83E91" w:rsidRPr="00A83E91">
        <w:rPr>
          <w:rFonts w:ascii="ＭＳ 明朝" w:hAnsi="ＭＳ 明朝" w:hint="eastAsia"/>
          <w:szCs w:val="21"/>
        </w:rPr>
        <w:t>抽出</w:t>
      </w:r>
    </w:p>
    <w:p w14:paraId="0A67B333" w14:textId="665B967D" w:rsidR="00E24184" w:rsidRPr="004347D2" w:rsidRDefault="00E24184" w:rsidP="00E24184">
      <w:pPr>
        <w:rPr>
          <w:rFonts w:ascii="ＭＳ 明朝" w:hAnsi="ＭＳ 明朝"/>
          <w:szCs w:val="21"/>
        </w:rPr>
      </w:pPr>
      <w:r w:rsidRPr="004347D2">
        <w:rPr>
          <w:rFonts w:ascii="ＭＳ 明朝" w:hAnsi="ＭＳ 明朝" w:hint="eastAsia"/>
          <w:szCs w:val="21"/>
        </w:rPr>
        <w:t>以上の写真</w:t>
      </w:r>
      <w:r>
        <w:rPr>
          <w:rFonts w:ascii="ＭＳ 明朝" w:hAnsi="ＭＳ 明朝" w:hint="eastAsia"/>
          <w:szCs w:val="21"/>
        </w:rPr>
        <w:t>が</w:t>
      </w:r>
      <w:r w:rsidRPr="004347D2">
        <w:rPr>
          <w:rFonts w:ascii="ＭＳ 明朝" w:hAnsi="ＭＳ 明朝" w:hint="eastAsia"/>
          <w:szCs w:val="21"/>
        </w:rPr>
        <w:t>区の取組の事例として掲載</w:t>
      </w:r>
      <w:r>
        <w:rPr>
          <w:rFonts w:ascii="ＭＳ 明朝" w:hAnsi="ＭＳ 明朝" w:hint="eastAsia"/>
          <w:szCs w:val="21"/>
        </w:rPr>
        <w:t>されて</w:t>
      </w:r>
      <w:r w:rsidRPr="004347D2">
        <w:rPr>
          <w:rFonts w:ascii="ＭＳ 明朝" w:hAnsi="ＭＳ 明朝" w:hint="eastAsia"/>
          <w:szCs w:val="21"/>
        </w:rPr>
        <w:t>いますが、説明は省略させていただきます。</w:t>
      </w:r>
    </w:p>
    <w:p w14:paraId="46D4E07E" w14:textId="43B484CD" w:rsidR="00635CF8" w:rsidRDefault="00635CF8" w:rsidP="00A83E91">
      <w:pPr>
        <w:rPr>
          <w:rFonts w:ascii="ＭＳ 明朝" w:hAnsi="ＭＳ 明朝"/>
          <w:szCs w:val="21"/>
        </w:rPr>
      </w:pPr>
      <w:r>
        <w:rPr>
          <w:rFonts w:ascii="ＭＳ 明朝" w:hAnsi="ＭＳ 明朝" w:hint="eastAsia"/>
          <w:szCs w:val="21"/>
        </w:rPr>
        <w:t>１０の２、</w:t>
      </w:r>
      <w:r w:rsidR="00A83E91" w:rsidRPr="00A83E91">
        <w:rPr>
          <w:rFonts w:ascii="ＭＳ 明朝" w:hAnsi="ＭＳ 明朝" w:hint="eastAsia"/>
          <w:szCs w:val="21"/>
        </w:rPr>
        <w:t>情報のバリアフリーの推進</w:t>
      </w:r>
    </w:p>
    <w:p w14:paraId="6429299F" w14:textId="0FBD0F8B" w:rsidR="00A83E91" w:rsidRDefault="00A83E91" w:rsidP="00A83E91">
      <w:pPr>
        <w:rPr>
          <w:rFonts w:ascii="ＭＳ 明朝" w:hAnsi="ＭＳ 明朝"/>
          <w:szCs w:val="21"/>
        </w:rPr>
      </w:pPr>
      <w:r w:rsidRPr="00A83E91">
        <w:rPr>
          <w:rFonts w:ascii="ＭＳ 明朝" w:hAnsi="ＭＳ 明朝" w:hint="eastAsia"/>
          <w:szCs w:val="21"/>
        </w:rPr>
        <w:t>まちなかでの移動や利用に関する情報のバリアフリーについては、全庁的な連携や、各事業者の連携により、現在の取組を継続的に実施するとともに、ＩＣＴの活用による新たな取組を実施することで、区民だけでなく、外国人をはじめとした来訪者でも安心して移動できるまちづくりを推進します</w:t>
      </w:r>
      <w:r w:rsidRPr="00A83E91">
        <w:rPr>
          <w:rFonts w:ascii="ＭＳ 明朝" w:hAnsi="ＭＳ 明朝"/>
          <w:szCs w:val="21"/>
        </w:rPr>
        <w:t xml:space="preserve"> 。また、新たに制定された情報提供、意思疎通に関連する法律や区の条例を踏まえた取組を進めます。さらに、情報格差の解消にも留意したうえで、情報のバリアフリーの推進を図ります。</w:t>
      </w:r>
    </w:p>
    <w:p w14:paraId="77C30F8E" w14:textId="77777777" w:rsidR="00635CF8" w:rsidRDefault="00635CF8" w:rsidP="00A83E91">
      <w:pPr>
        <w:rPr>
          <w:rFonts w:ascii="ＭＳ 明朝" w:hAnsi="ＭＳ 明朝"/>
          <w:szCs w:val="21"/>
        </w:rPr>
      </w:pPr>
      <w:r>
        <w:rPr>
          <w:rFonts w:ascii="ＭＳ 明朝" w:hAnsi="ＭＳ 明朝" w:hint="eastAsia"/>
          <w:szCs w:val="21"/>
        </w:rPr>
        <w:t>１０の３、</w:t>
      </w:r>
      <w:r w:rsidR="00A83E91" w:rsidRPr="00A83E91">
        <w:rPr>
          <w:rFonts w:ascii="ＭＳ 明朝" w:hAnsi="ＭＳ 明朝" w:hint="eastAsia"/>
          <w:szCs w:val="21"/>
        </w:rPr>
        <w:t>その他の取組の推進</w:t>
      </w:r>
    </w:p>
    <w:p w14:paraId="0E878B11" w14:textId="688CE364" w:rsidR="00E24184" w:rsidRDefault="00A83E91" w:rsidP="00A83E91">
      <w:pPr>
        <w:rPr>
          <w:rFonts w:ascii="ＭＳ 明朝" w:hAnsi="ＭＳ 明朝"/>
          <w:szCs w:val="21"/>
        </w:rPr>
      </w:pPr>
      <w:r w:rsidRPr="00A83E91">
        <w:rPr>
          <w:rFonts w:ascii="ＭＳ 明朝" w:hAnsi="ＭＳ 明朝" w:hint="eastAsia"/>
          <w:szCs w:val="21"/>
        </w:rPr>
        <w:t>各施設におけるバリアフリーの取組や、心のバリアフリー、情報のバリアフリーの推進とあわせ、ハード、ソフトが連携し、障害の社会モデルの考え方を踏まえた取組を区全体で進めることにより、バリアフリー化の効果をさらに高めていく必要があります</w:t>
      </w:r>
      <w:r w:rsidRPr="00A83E91">
        <w:rPr>
          <w:rFonts w:ascii="ＭＳ 明朝" w:hAnsi="ＭＳ 明朝"/>
          <w:szCs w:val="21"/>
        </w:rPr>
        <w:t>。</w:t>
      </w:r>
      <w:r w:rsidR="00E24184" w:rsidRPr="00E24184">
        <w:rPr>
          <w:rFonts w:ascii="ＭＳ 明朝" w:hAnsi="ＭＳ 明朝" w:hint="eastAsia"/>
          <w:szCs w:val="21"/>
        </w:rPr>
        <w:t>以下に推進する取組を示します。</w:t>
      </w:r>
    </w:p>
    <w:p w14:paraId="27B1A918" w14:textId="62A9289A" w:rsidR="00635CF8" w:rsidRDefault="00A83E91" w:rsidP="00A83E91">
      <w:pPr>
        <w:rPr>
          <w:rFonts w:ascii="ＭＳ 明朝" w:hAnsi="ＭＳ 明朝"/>
          <w:szCs w:val="21"/>
        </w:rPr>
      </w:pPr>
      <w:r w:rsidRPr="00A83E91">
        <w:rPr>
          <w:rFonts w:ascii="ＭＳ 明朝" w:hAnsi="ＭＳ 明朝"/>
          <w:szCs w:val="21"/>
        </w:rPr>
        <w:t>坂道のバリアフリーの推進</w:t>
      </w:r>
    </w:p>
    <w:p w14:paraId="7D7C8D37" w14:textId="77777777" w:rsidR="00635CF8" w:rsidRDefault="00A83E91" w:rsidP="00A83E91">
      <w:pPr>
        <w:rPr>
          <w:rFonts w:ascii="ＭＳ 明朝" w:hAnsi="ＭＳ 明朝"/>
          <w:szCs w:val="21"/>
        </w:rPr>
      </w:pPr>
      <w:r w:rsidRPr="00A83E91">
        <w:rPr>
          <w:rFonts w:ascii="ＭＳ 明朝" w:hAnsi="ＭＳ 明朝"/>
          <w:szCs w:val="21"/>
        </w:rPr>
        <w:t>歩行空間の安全な利用</w:t>
      </w:r>
    </w:p>
    <w:p w14:paraId="0618D1C8" w14:textId="77777777" w:rsidR="00635CF8" w:rsidRDefault="00A83E91" w:rsidP="00A83E91">
      <w:pPr>
        <w:rPr>
          <w:rFonts w:ascii="ＭＳ 明朝" w:hAnsi="ＭＳ 明朝"/>
          <w:szCs w:val="21"/>
        </w:rPr>
      </w:pPr>
      <w:r w:rsidRPr="00A83E91">
        <w:rPr>
          <w:rFonts w:ascii="ＭＳ 明朝" w:hAnsi="ＭＳ 明朝"/>
          <w:szCs w:val="21"/>
        </w:rPr>
        <w:t>バリアフリーに関する情報発信</w:t>
      </w:r>
    </w:p>
    <w:p w14:paraId="59ACE17B" w14:textId="77777777" w:rsidR="00635CF8" w:rsidRDefault="00635CF8" w:rsidP="00A83E91">
      <w:pPr>
        <w:rPr>
          <w:rFonts w:ascii="ＭＳ 明朝" w:hAnsi="ＭＳ 明朝"/>
          <w:szCs w:val="21"/>
        </w:rPr>
      </w:pPr>
    </w:p>
    <w:p w14:paraId="3908E5BD" w14:textId="77777777" w:rsidR="00635CF8" w:rsidRDefault="00635CF8" w:rsidP="00A83E91">
      <w:pPr>
        <w:rPr>
          <w:rFonts w:ascii="ＭＳ 明朝" w:hAnsi="ＭＳ 明朝"/>
          <w:szCs w:val="21"/>
        </w:rPr>
      </w:pPr>
      <w:r>
        <w:rPr>
          <w:rFonts w:ascii="ＭＳ 明朝" w:hAnsi="ＭＳ 明朝" w:hint="eastAsia"/>
          <w:szCs w:val="21"/>
        </w:rPr>
        <w:t>１１、</w:t>
      </w:r>
      <w:r w:rsidR="00A83E91" w:rsidRPr="00A83E91">
        <w:rPr>
          <w:rFonts w:ascii="ＭＳ 明朝" w:hAnsi="ＭＳ 明朝"/>
          <w:szCs w:val="21"/>
        </w:rPr>
        <w:t>バリアフリー基本構想の実現に向けて</w:t>
      </w:r>
    </w:p>
    <w:p w14:paraId="391C4EDF" w14:textId="77777777" w:rsidR="00635CF8" w:rsidRDefault="00635CF8" w:rsidP="00A83E91">
      <w:pPr>
        <w:rPr>
          <w:rFonts w:ascii="ＭＳ 明朝" w:hAnsi="ＭＳ 明朝"/>
          <w:szCs w:val="21"/>
        </w:rPr>
      </w:pPr>
      <w:r>
        <w:rPr>
          <w:rFonts w:ascii="ＭＳ 明朝" w:hAnsi="ＭＳ 明朝" w:hint="eastAsia"/>
          <w:szCs w:val="21"/>
        </w:rPr>
        <w:t>１１の１、</w:t>
      </w:r>
      <w:r w:rsidR="00A83E91" w:rsidRPr="00A83E91">
        <w:rPr>
          <w:rFonts w:ascii="ＭＳ 明朝" w:hAnsi="ＭＳ 明朝"/>
          <w:szCs w:val="21"/>
        </w:rPr>
        <w:t>地区別計画の策定</w:t>
      </w:r>
    </w:p>
    <w:p w14:paraId="1A2EA662" w14:textId="03F0DD9F" w:rsidR="00A83E91" w:rsidRPr="00A83E91" w:rsidRDefault="00A83E91" w:rsidP="00A83E91">
      <w:pPr>
        <w:rPr>
          <w:rFonts w:ascii="ＭＳ 明朝" w:hAnsi="ＭＳ 明朝"/>
          <w:szCs w:val="21"/>
        </w:rPr>
      </w:pPr>
      <w:r w:rsidRPr="00A83E91">
        <w:rPr>
          <w:rFonts w:ascii="ＭＳ 明朝" w:hAnsi="ＭＳ 明朝"/>
          <w:szCs w:val="21"/>
        </w:rPr>
        <w:t>令和</w:t>
      </w:r>
      <w:r w:rsidR="00390BA6">
        <w:rPr>
          <w:rFonts w:ascii="ＭＳ 明朝" w:hAnsi="ＭＳ 明朝" w:hint="eastAsia"/>
          <w:szCs w:val="21"/>
        </w:rPr>
        <w:t>８</w:t>
      </w:r>
      <w:r w:rsidRPr="00A83E91">
        <w:rPr>
          <w:rFonts w:ascii="ＭＳ 明朝" w:hAnsi="ＭＳ 明朝"/>
          <w:szCs w:val="21"/>
        </w:rPr>
        <w:t>年度には、区民参加により具体的な課題抽出を行うとともに、関係事業者との調整を</w:t>
      </w:r>
      <w:r w:rsidRPr="00A83E91">
        <w:rPr>
          <w:rFonts w:ascii="ＭＳ 明朝" w:hAnsi="ＭＳ 明朝"/>
          <w:szCs w:val="21"/>
        </w:rPr>
        <w:lastRenderedPageBreak/>
        <w:t>図り、地区別方針に則った具体的な事業計画を</w:t>
      </w:r>
      <w:r w:rsidRPr="00A83E91">
        <w:rPr>
          <w:rFonts w:ascii="ＭＳ 明朝" w:hAnsi="ＭＳ 明朝" w:hint="eastAsia"/>
          <w:szCs w:val="21"/>
        </w:rPr>
        <w:t>とりまとめ、地区別計画として策定する予定です</w:t>
      </w:r>
      <w:r w:rsidRPr="00A83E91">
        <w:rPr>
          <w:rFonts w:ascii="ＭＳ 明朝" w:hAnsi="ＭＳ 明朝"/>
          <w:szCs w:val="21"/>
        </w:rPr>
        <w:t>。</w:t>
      </w:r>
    </w:p>
    <w:p w14:paraId="40DB4E12" w14:textId="77777777" w:rsidR="00635CF8" w:rsidRDefault="00635CF8" w:rsidP="00A83E91">
      <w:pPr>
        <w:rPr>
          <w:rFonts w:ascii="ＭＳ 明朝" w:hAnsi="ＭＳ 明朝"/>
          <w:szCs w:val="21"/>
        </w:rPr>
      </w:pPr>
      <w:r>
        <w:rPr>
          <w:rFonts w:ascii="ＭＳ 明朝" w:hAnsi="ＭＳ 明朝" w:hint="eastAsia"/>
          <w:szCs w:val="21"/>
        </w:rPr>
        <w:t>１１の２、</w:t>
      </w:r>
      <w:r w:rsidR="00A83E91" w:rsidRPr="00A83E91">
        <w:rPr>
          <w:rFonts w:ascii="ＭＳ 明朝" w:hAnsi="ＭＳ 明朝" w:hint="eastAsia"/>
          <w:szCs w:val="21"/>
        </w:rPr>
        <w:t>バリアフリー基本構想の進行管理</w:t>
      </w:r>
    </w:p>
    <w:p w14:paraId="6D422DE6" w14:textId="77777777" w:rsidR="00635CF8" w:rsidRDefault="00A83E91" w:rsidP="00A83E91">
      <w:pPr>
        <w:rPr>
          <w:rFonts w:ascii="ＭＳ 明朝" w:hAnsi="ＭＳ 明朝"/>
          <w:szCs w:val="21"/>
        </w:rPr>
      </w:pPr>
      <w:r w:rsidRPr="00A83E91">
        <w:rPr>
          <w:rFonts w:ascii="ＭＳ 明朝" w:hAnsi="ＭＳ 明朝" w:hint="eastAsia"/>
          <w:szCs w:val="21"/>
        </w:rPr>
        <w:t>文京区バリアフリー基本構想推進協議会、を設置し、バリアフリー基本構想に基づく地区別計画の策定、Ｐｌａｎ、事業の実施、Ｄｏ、評価、Ｃｈｅｃｋ、改善、Ａｃｔｉｏｎ、のＰＤＣＡサイクルに基づき、バリアフリー基本構想の段階的かつ継続的な発展、スパイラルアップ、を推進します</w:t>
      </w:r>
      <w:r w:rsidRPr="00A83E91">
        <w:rPr>
          <w:rFonts w:ascii="ＭＳ 明朝" w:hAnsi="ＭＳ 明朝"/>
          <w:szCs w:val="21"/>
        </w:rPr>
        <w:t>。</w:t>
      </w:r>
    </w:p>
    <w:p w14:paraId="3CC7E517" w14:textId="77777777" w:rsidR="00635CF8" w:rsidRDefault="00635CF8" w:rsidP="00A83E91">
      <w:pPr>
        <w:rPr>
          <w:rFonts w:ascii="ＭＳ 明朝" w:hAnsi="ＭＳ 明朝"/>
          <w:szCs w:val="21"/>
        </w:rPr>
      </w:pPr>
    </w:p>
    <w:p w14:paraId="121DE02B" w14:textId="6BFC509F" w:rsidR="00635CF8" w:rsidRDefault="00635CF8" w:rsidP="00A83E91">
      <w:pPr>
        <w:rPr>
          <w:rFonts w:ascii="ＭＳ 明朝" w:hAnsi="ＭＳ 明朝"/>
          <w:szCs w:val="21"/>
        </w:rPr>
      </w:pPr>
      <w:r>
        <w:rPr>
          <w:rFonts w:ascii="ＭＳ 明朝" w:hAnsi="ＭＳ 明朝" w:hint="eastAsia"/>
          <w:szCs w:val="21"/>
        </w:rPr>
        <w:t>奥付</w:t>
      </w:r>
    </w:p>
    <w:p w14:paraId="49ADE7B6" w14:textId="77777777" w:rsidR="00C45F3E" w:rsidRDefault="00C45F3E" w:rsidP="00A83E91">
      <w:pPr>
        <w:rPr>
          <w:rFonts w:ascii="ＭＳ 明朝" w:hAnsi="ＭＳ 明朝"/>
          <w:szCs w:val="21"/>
        </w:rPr>
      </w:pPr>
    </w:p>
    <w:p w14:paraId="1300F15D" w14:textId="3B998DDF" w:rsidR="00C45F3E" w:rsidRPr="004347D2" w:rsidRDefault="00C45F3E" w:rsidP="00C45F3E">
      <w:pPr>
        <w:rPr>
          <w:rFonts w:ascii="ＭＳ 明朝" w:hAnsi="ＭＳ 明朝"/>
          <w:szCs w:val="21"/>
        </w:rPr>
      </w:pPr>
      <w:r w:rsidRPr="004347D2">
        <w:rPr>
          <w:rFonts w:ascii="ＭＳ 明朝" w:hAnsi="ＭＳ 明朝" w:hint="eastAsia"/>
          <w:szCs w:val="21"/>
        </w:rPr>
        <w:t>文京区バリアフリー基本構想、</w:t>
      </w:r>
      <w:r>
        <w:rPr>
          <w:rFonts w:ascii="ＭＳ 明朝" w:hAnsi="ＭＳ 明朝" w:hint="eastAsia"/>
          <w:szCs w:val="21"/>
        </w:rPr>
        <w:t>概要版</w:t>
      </w:r>
    </w:p>
    <w:p w14:paraId="5DAA900A" w14:textId="77777777" w:rsidR="00C45F3E" w:rsidRPr="004347D2" w:rsidRDefault="00C45F3E" w:rsidP="00C45F3E">
      <w:pPr>
        <w:rPr>
          <w:rFonts w:ascii="ＭＳ 明朝" w:hAnsi="ＭＳ 明朝"/>
          <w:szCs w:val="21"/>
        </w:rPr>
      </w:pPr>
      <w:r w:rsidRPr="004347D2">
        <w:rPr>
          <w:rFonts w:ascii="ＭＳ 明朝" w:hAnsi="ＭＳ 明朝" w:hint="eastAsia"/>
          <w:szCs w:val="21"/>
        </w:rPr>
        <w:t>発行</w:t>
      </w:r>
      <w:r w:rsidRPr="004347D2">
        <w:rPr>
          <w:rFonts w:ascii="ＭＳ 明朝" w:hAnsi="ＭＳ 明朝"/>
          <w:szCs w:val="21"/>
        </w:rPr>
        <w:t>、文京区</w:t>
      </w:r>
    </w:p>
    <w:p w14:paraId="7364C5B8" w14:textId="5DFB5867" w:rsidR="00C45F3E" w:rsidRPr="004347D2" w:rsidRDefault="00C45F3E" w:rsidP="00C45F3E">
      <w:pPr>
        <w:rPr>
          <w:rFonts w:ascii="ＭＳ 明朝" w:hAnsi="ＭＳ 明朝"/>
          <w:szCs w:val="21"/>
        </w:rPr>
      </w:pPr>
      <w:r w:rsidRPr="004347D2">
        <w:rPr>
          <w:rFonts w:ascii="ＭＳ 明朝" w:hAnsi="ＭＳ 明朝" w:hint="eastAsia"/>
          <w:szCs w:val="21"/>
        </w:rPr>
        <w:t>編集</w:t>
      </w:r>
      <w:r w:rsidRPr="004347D2">
        <w:rPr>
          <w:rFonts w:ascii="ＭＳ 明朝" w:hAnsi="ＭＳ 明朝"/>
          <w:szCs w:val="21"/>
        </w:rPr>
        <w:t>、</w:t>
      </w:r>
      <w:r w:rsidRPr="00A83E91">
        <w:rPr>
          <w:rFonts w:ascii="ＭＳ 明朝" w:hAnsi="ＭＳ 明朝"/>
          <w:szCs w:val="21"/>
        </w:rPr>
        <w:t>都市計画部</w:t>
      </w:r>
      <w:r>
        <w:rPr>
          <w:rFonts w:ascii="ＭＳ 明朝" w:hAnsi="ＭＳ 明朝" w:hint="eastAsia"/>
          <w:szCs w:val="21"/>
        </w:rPr>
        <w:t>、</w:t>
      </w:r>
      <w:r w:rsidRPr="00A83E91">
        <w:rPr>
          <w:rFonts w:ascii="ＭＳ 明朝" w:hAnsi="ＭＳ 明朝"/>
          <w:szCs w:val="21"/>
        </w:rPr>
        <w:t>都市計画課</w:t>
      </w:r>
      <w:r>
        <w:rPr>
          <w:rFonts w:ascii="ＭＳ 明朝" w:hAnsi="ＭＳ 明朝" w:hint="eastAsia"/>
          <w:szCs w:val="21"/>
        </w:rPr>
        <w:t>、</w:t>
      </w:r>
      <w:r w:rsidRPr="00A83E91">
        <w:rPr>
          <w:rFonts w:ascii="ＭＳ 明朝" w:hAnsi="ＭＳ 明朝"/>
          <w:szCs w:val="21"/>
        </w:rPr>
        <w:t>都市計画担当</w:t>
      </w:r>
    </w:p>
    <w:p w14:paraId="7C0207DF" w14:textId="77777777" w:rsidR="00C45F3E" w:rsidRPr="004347D2" w:rsidRDefault="00C45F3E" w:rsidP="00C45F3E">
      <w:pPr>
        <w:rPr>
          <w:rFonts w:ascii="ＭＳ 明朝" w:hAnsi="ＭＳ 明朝"/>
          <w:szCs w:val="21"/>
        </w:rPr>
      </w:pPr>
      <w:r w:rsidRPr="004347D2">
        <w:rPr>
          <w:rFonts w:ascii="ＭＳ 明朝" w:hAnsi="ＭＳ 明朝" w:hint="eastAsia"/>
          <w:szCs w:val="21"/>
        </w:rPr>
        <w:t>郵便番号</w:t>
      </w:r>
      <w:r w:rsidRPr="004347D2">
        <w:rPr>
          <w:rFonts w:ascii="ＭＳ 明朝" w:hAnsi="ＭＳ 明朝"/>
          <w:szCs w:val="21"/>
        </w:rPr>
        <w:t>、１</w:t>
      </w:r>
      <w:r>
        <w:rPr>
          <w:rFonts w:ascii="ＭＳ 明朝" w:hAnsi="ＭＳ 明朝" w:hint="eastAsia"/>
          <w:szCs w:val="21"/>
        </w:rPr>
        <w:t>、</w:t>
      </w:r>
      <w:r w:rsidRPr="004347D2">
        <w:rPr>
          <w:rFonts w:ascii="ＭＳ 明朝" w:hAnsi="ＭＳ 明朝"/>
          <w:szCs w:val="21"/>
        </w:rPr>
        <w:t>１</w:t>
      </w:r>
      <w:r>
        <w:rPr>
          <w:rFonts w:ascii="ＭＳ 明朝" w:hAnsi="ＭＳ 明朝" w:hint="eastAsia"/>
          <w:szCs w:val="21"/>
        </w:rPr>
        <w:t>、</w:t>
      </w:r>
      <w:r w:rsidRPr="004347D2">
        <w:rPr>
          <w:rFonts w:ascii="ＭＳ 明朝" w:hAnsi="ＭＳ 明朝"/>
          <w:szCs w:val="21"/>
        </w:rPr>
        <w:t>２</w:t>
      </w:r>
      <w:r>
        <w:rPr>
          <w:rFonts w:ascii="ＭＳ 明朝" w:hAnsi="ＭＳ 明朝" w:hint="eastAsia"/>
          <w:szCs w:val="21"/>
        </w:rPr>
        <w:t>、</w:t>
      </w:r>
      <w:r w:rsidRPr="004347D2">
        <w:rPr>
          <w:rFonts w:ascii="ＭＳ 明朝" w:hAnsi="ＭＳ 明朝"/>
          <w:szCs w:val="21"/>
        </w:rPr>
        <w:t>の</w:t>
      </w:r>
      <w:r>
        <w:rPr>
          <w:rFonts w:ascii="ＭＳ 明朝" w:hAnsi="ＭＳ 明朝" w:hint="eastAsia"/>
          <w:szCs w:val="21"/>
        </w:rPr>
        <w:t>、</w:t>
      </w:r>
      <w:r w:rsidRPr="004347D2">
        <w:rPr>
          <w:rFonts w:ascii="ＭＳ 明朝" w:hAnsi="ＭＳ 明朝"/>
          <w:szCs w:val="21"/>
        </w:rPr>
        <w:t>８</w:t>
      </w:r>
      <w:r>
        <w:rPr>
          <w:rFonts w:ascii="ＭＳ 明朝" w:hAnsi="ＭＳ 明朝" w:hint="eastAsia"/>
          <w:szCs w:val="21"/>
        </w:rPr>
        <w:t>、</w:t>
      </w:r>
      <w:r w:rsidRPr="004347D2">
        <w:rPr>
          <w:rFonts w:ascii="ＭＳ 明朝" w:hAnsi="ＭＳ 明朝"/>
          <w:szCs w:val="21"/>
        </w:rPr>
        <w:t>５</w:t>
      </w:r>
      <w:r>
        <w:rPr>
          <w:rFonts w:ascii="ＭＳ 明朝" w:hAnsi="ＭＳ 明朝" w:hint="eastAsia"/>
          <w:szCs w:val="21"/>
        </w:rPr>
        <w:t>、</w:t>
      </w:r>
      <w:r w:rsidRPr="004347D2">
        <w:rPr>
          <w:rFonts w:ascii="ＭＳ 明朝" w:hAnsi="ＭＳ 明朝"/>
          <w:szCs w:val="21"/>
        </w:rPr>
        <w:t>５</w:t>
      </w:r>
      <w:r>
        <w:rPr>
          <w:rFonts w:ascii="ＭＳ 明朝" w:hAnsi="ＭＳ 明朝" w:hint="eastAsia"/>
          <w:szCs w:val="21"/>
        </w:rPr>
        <w:t>、</w:t>
      </w:r>
      <w:r w:rsidRPr="004347D2">
        <w:rPr>
          <w:rFonts w:ascii="ＭＳ 明朝" w:hAnsi="ＭＳ 明朝"/>
          <w:szCs w:val="21"/>
        </w:rPr>
        <w:t>５</w:t>
      </w:r>
    </w:p>
    <w:p w14:paraId="74F4E2BB" w14:textId="77777777" w:rsidR="00C45F3E" w:rsidRPr="004347D2" w:rsidRDefault="00C45F3E" w:rsidP="00C45F3E">
      <w:pPr>
        <w:rPr>
          <w:rFonts w:ascii="ＭＳ 明朝" w:hAnsi="ＭＳ 明朝"/>
          <w:szCs w:val="21"/>
        </w:rPr>
      </w:pPr>
      <w:r w:rsidRPr="004347D2">
        <w:rPr>
          <w:rFonts w:ascii="ＭＳ 明朝" w:hAnsi="ＭＳ 明朝" w:hint="eastAsia"/>
          <w:szCs w:val="21"/>
        </w:rPr>
        <w:t>東京都</w:t>
      </w:r>
      <w:r>
        <w:rPr>
          <w:rFonts w:ascii="ＭＳ 明朝" w:hAnsi="ＭＳ 明朝" w:hint="eastAsia"/>
          <w:szCs w:val="21"/>
        </w:rPr>
        <w:t>、</w:t>
      </w:r>
      <w:r w:rsidRPr="004347D2">
        <w:rPr>
          <w:rFonts w:ascii="ＭＳ 明朝" w:hAnsi="ＭＳ 明朝" w:hint="eastAsia"/>
          <w:szCs w:val="21"/>
        </w:rPr>
        <w:t>文京区</w:t>
      </w:r>
      <w:r>
        <w:rPr>
          <w:rFonts w:ascii="ＭＳ 明朝" w:hAnsi="ＭＳ 明朝" w:hint="eastAsia"/>
          <w:szCs w:val="21"/>
        </w:rPr>
        <w:t>、</w:t>
      </w:r>
      <w:r w:rsidRPr="004347D2">
        <w:rPr>
          <w:rFonts w:ascii="ＭＳ 明朝" w:hAnsi="ＭＳ 明朝" w:hint="eastAsia"/>
          <w:szCs w:val="21"/>
        </w:rPr>
        <w:t>春日一丁目</w:t>
      </w:r>
      <w:r>
        <w:rPr>
          <w:rFonts w:ascii="ＭＳ 明朝" w:hAnsi="ＭＳ 明朝" w:hint="eastAsia"/>
          <w:szCs w:val="21"/>
        </w:rPr>
        <w:t>、</w:t>
      </w:r>
      <w:r w:rsidRPr="004347D2">
        <w:rPr>
          <w:rFonts w:ascii="ＭＳ 明朝" w:hAnsi="ＭＳ 明朝" w:hint="eastAsia"/>
          <w:szCs w:val="21"/>
        </w:rPr>
        <w:t>１６番</w:t>
      </w:r>
      <w:r>
        <w:rPr>
          <w:rFonts w:ascii="ＭＳ 明朝" w:hAnsi="ＭＳ 明朝" w:hint="eastAsia"/>
          <w:szCs w:val="21"/>
        </w:rPr>
        <w:t>、</w:t>
      </w:r>
      <w:r w:rsidRPr="004347D2">
        <w:rPr>
          <w:rFonts w:ascii="ＭＳ 明朝" w:hAnsi="ＭＳ 明朝" w:hint="eastAsia"/>
          <w:szCs w:val="21"/>
        </w:rPr>
        <w:t>２１号</w:t>
      </w:r>
    </w:p>
    <w:p w14:paraId="71AB0F59" w14:textId="5D6EC044" w:rsidR="00C45F3E" w:rsidRPr="004347D2" w:rsidRDefault="00C45F3E" w:rsidP="00C45F3E">
      <w:pPr>
        <w:rPr>
          <w:rFonts w:ascii="ＭＳ 明朝" w:hAnsi="ＭＳ 明朝"/>
          <w:szCs w:val="21"/>
        </w:rPr>
      </w:pPr>
      <w:r w:rsidRPr="004347D2">
        <w:rPr>
          <w:rFonts w:ascii="ＭＳ 明朝" w:hAnsi="ＭＳ 明朝" w:hint="eastAsia"/>
          <w:szCs w:val="21"/>
        </w:rPr>
        <w:t>電話</w:t>
      </w:r>
      <w:r w:rsidRPr="004347D2">
        <w:rPr>
          <w:rFonts w:ascii="ＭＳ 明朝" w:hAnsi="ＭＳ 明朝"/>
          <w:szCs w:val="21"/>
        </w:rPr>
        <w:t>、０</w:t>
      </w:r>
      <w:r>
        <w:rPr>
          <w:rFonts w:ascii="ＭＳ 明朝" w:hAnsi="ＭＳ 明朝" w:hint="eastAsia"/>
          <w:szCs w:val="21"/>
        </w:rPr>
        <w:t>、</w:t>
      </w:r>
      <w:r w:rsidRPr="004347D2">
        <w:rPr>
          <w:rFonts w:ascii="ＭＳ 明朝" w:hAnsi="ＭＳ 明朝"/>
          <w:szCs w:val="21"/>
        </w:rPr>
        <w:t>３</w:t>
      </w:r>
      <w:r>
        <w:rPr>
          <w:rFonts w:ascii="ＭＳ 明朝" w:hAnsi="ＭＳ 明朝" w:hint="eastAsia"/>
          <w:szCs w:val="21"/>
        </w:rPr>
        <w:t>、</w:t>
      </w:r>
      <w:r w:rsidRPr="004347D2">
        <w:rPr>
          <w:rFonts w:ascii="ＭＳ 明朝" w:hAnsi="ＭＳ 明朝"/>
          <w:szCs w:val="21"/>
        </w:rPr>
        <w:t>の</w:t>
      </w:r>
      <w:r>
        <w:rPr>
          <w:rFonts w:ascii="ＭＳ 明朝" w:hAnsi="ＭＳ 明朝" w:hint="eastAsia"/>
          <w:szCs w:val="21"/>
        </w:rPr>
        <w:t>、</w:t>
      </w:r>
      <w:r w:rsidR="00B27156">
        <w:rPr>
          <w:rFonts w:ascii="ＭＳ 明朝" w:hAnsi="ＭＳ 明朝" w:hint="eastAsia"/>
          <w:szCs w:val="21"/>
        </w:rPr>
        <w:t>５、８、０、３</w:t>
      </w:r>
      <w:r w:rsidR="00B27156" w:rsidRPr="00A83E91">
        <w:rPr>
          <w:rFonts w:ascii="ＭＳ 明朝" w:hAnsi="ＭＳ 明朝"/>
          <w:szCs w:val="21"/>
        </w:rPr>
        <w:t>、</w:t>
      </w:r>
      <w:r w:rsidR="00B27156">
        <w:rPr>
          <w:rFonts w:ascii="ＭＳ 明朝" w:hAnsi="ＭＳ 明朝" w:hint="eastAsia"/>
          <w:szCs w:val="21"/>
        </w:rPr>
        <w:t>の、</w:t>
      </w:r>
      <w:r>
        <w:rPr>
          <w:rFonts w:ascii="ＭＳ 明朝" w:hAnsi="ＭＳ 明朝" w:hint="eastAsia"/>
          <w:szCs w:val="21"/>
        </w:rPr>
        <w:t>１、２、３、９</w:t>
      </w:r>
    </w:p>
    <w:p w14:paraId="6C2C3984" w14:textId="7A5BEC7B" w:rsidR="00635CF8" w:rsidRDefault="00A83E91" w:rsidP="00A83E91">
      <w:pPr>
        <w:rPr>
          <w:rFonts w:ascii="ＭＳ 明朝" w:hAnsi="ＭＳ 明朝"/>
          <w:szCs w:val="21"/>
        </w:rPr>
      </w:pPr>
      <w:r w:rsidRPr="00A83E91">
        <w:rPr>
          <w:rFonts w:ascii="ＭＳ 明朝" w:hAnsi="ＭＳ 明朝"/>
          <w:szCs w:val="21"/>
        </w:rPr>
        <w:t>ファックス</w:t>
      </w:r>
      <w:r w:rsidR="00C45F3E">
        <w:rPr>
          <w:rFonts w:ascii="ＭＳ 明朝" w:hAnsi="ＭＳ 明朝" w:hint="eastAsia"/>
          <w:szCs w:val="21"/>
        </w:rPr>
        <w:t>、</w:t>
      </w:r>
      <w:r w:rsidR="00635CF8">
        <w:rPr>
          <w:rFonts w:ascii="ＭＳ 明朝" w:hAnsi="ＭＳ 明朝" w:hint="eastAsia"/>
          <w:szCs w:val="21"/>
        </w:rPr>
        <w:t>０、３</w:t>
      </w:r>
      <w:r w:rsidRPr="00A83E91">
        <w:rPr>
          <w:rFonts w:ascii="ＭＳ 明朝" w:hAnsi="ＭＳ 明朝"/>
          <w:szCs w:val="21"/>
        </w:rPr>
        <w:t>、</w:t>
      </w:r>
      <w:r w:rsidR="00C45F3E">
        <w:rPr>
          <w:rFonts w:ascii="ＭＳ 明朝" w:hAnsi="ＭＳ 明朝" w:hint="eastAsia"/>
          <w:szCs w:val="21"/>
        </w:rPr>
        <w:t>の、</w:t>
      </w:r>
      <w:r w:rsidR="00635CF8">
        <w:rPr>
          <w:rFonts w:ascii="ＭＳ 明朝" w:hAnsi="ＭＳ 明朝" w:hint="eastAsia"/>
          <w:szCs w:val="21"/>
        </w:rPr>
        <w:t>５、８、０、３</w:t>
      </w:r>
      <w:r w:rsidRPr="00A83E91">
        <w:rPr>
          <w:rFonts w:ascii="ＭＳ 明朝" w:hAnsi="ＭＳ 明朝"/>
          <w:szCs w:val="21"/>
        </w:rPr>
        <w:t>、</w:t>
      </w:r>
      <w:r w:rsidR="00C45F3E">
        <w:rPr>
          <w:rFonts w:ascii="ＭＳ 明朝" w:hAnsi="ＭＳ 明朝" w:hint="eastAsia"/>
          <w:szCs w:val="21"/>
        </w:rPr>
        <w:t>の、</w:t>
      </w:r>
      <w:r w:rsidR="00635CF8">
        <w:rPr>
          <w:rFonts w:ascii="ＭＳ 明朝" w:hAnsi="ＭＳ 明朝" w:hint="eastAsia"/>
          <w:szCs w:val="21"/>
        </w:rPr>
        <w:t>１、３、５、８</w:t>
      </w:r>
    </w:p>
    <w:p w14:paraId="00BE30A9" w14:textId="7D2825B2" w:rsidR="00635CF8" w:rsidRDefault="00A83E91" w:rsidP="00A83E91">
      <w:pPr>
        <w:rPr>
          <w:rFonts w:ascii="ＭＳ 明朝" w:hAnsi="ＭＳ 明朝"/>
          <w:szCs w:val="21"/>
        </w:rPr>
      </w:pPr>
      <w:r w:rsidRPr="00A83E91">
        <w:rPr>
          <w:rFonts w:ascii="ＭＳ 明朝" w:hAnsi="ＭＳ 明朝"/>
          <w:szCs w:val="21"/>
        </w:rPr>
        <w:t>印刷</w:t>
      </w:r>
      <w:r w:rsidR="00E24184">
        <w:rPr>
          <w:rFonts w:ascii="ＭＳ 明朝" w:hAnsi="ＭＳ 明朝" w:hint="eastAsia"/>
          <w:szCs w:val="21"/>
        </w:rPr>
        <w:t>ぶつ</w:t>
      </w:r>
      <w:r w:rsidRPr="00A83E91">
        <w:rPr>
          <w:rFonts w:ascii="ＭＳ 明朝" w:hAnsi="ＭＳ 明朝"/>
          <w:szCs w:val="21"/>
        </w:rPr>
        <w:t>番号</w:t>
      </w:r>
    </w:p>
    <w:p w14:paraId="2AD4A329" w14:textId="060B90E4" w:rsidR="00A83E91" w:rsidRDefault="00635CF8" w:rsidP="00A83E91">
      <w:pPr>
        <w:rPr>
          <w:rFonts w:ascii="ＭＳ 明朝" w:hAnsi="ＭＳ 明朝"/>
          <w:szCs w:val="21"/>
        </w:rPr>
      </w:pPr>
      <w:r>
        <w:rPr>
          <w:rFonts w:ascii="ＭＳ 明朝" w:hAnsi="ＭＳ 明朝" w:hint="eastAsia"/>
          <w:szCs w:val="21"/>
        </w:rPr>
        <w:t>Ｈ、０、１、２、５、０、１、５</w:t>
      </w:r>
    </w:p>
    <w:p w14:paraId="04C22D42" w14:textId="284EF9D2" w:rsidR="007278BC" w:rsidRDefault="007278BC" w:rsidP="00A83E91">
      <w:pPr>
        <w:rPr>
          <w:rFonts w:ascii="ＭＳ 明朝" w:hAnsi="ＭＳ 明朝"/>
          <w:szCs w:val="21"/>
        </w:rPr>
      </w:pPr>
    </w:p>
    <w:p w14:paraId="78D2B3A5" w14:textId="2407BF87" w:rsidR="007278BC" w:rsidRPr="004347D2" w:rsidRDefault="008A6EB1" w:rsidP="00A83E91">
      <w:pPr>
        <w:rPr>
          <w:rFonts w:ascii="ＭＳ 明朝" w:hAnsi="ＭＳ 明朝"/>
          <w:szCs w:val="21"/>
        </w:rPr>
      </w:pPr>
      <w:r w:rsidRPr="004347D2">
        <w:rPr>
          <w:rFonts w:ascii="ＭＳ 明朝" w:hAnsi="ＭＳ 明朝" w:hint="eastAsia"/>
          <w:szCs w:val="21"/>
        </w:rPr>
        <w:t>文京区バリアフリー基本構想、</w:t>
      </w:r>
      <w:r>
        <w:rPr>
          <w:rFonts w:ascii="ＭＳ 明朝" w:hAnsi="ＭＳ 明朝" w:hint="eastAsia"/>
          <w:szCs w:val="21"/>
        </w:rPr>
        <w:t>概要版は</w:t>
      </w:r>
      <w:r w:rsidR="007278BC">
        <w:rPr>
          <w:rFonts w:ascii="ＭＳ 明朝" w:hAnsi="ＭＳ 明朝" w:hint="eastAsia"/>
          <w:szCs w:val="21"/>
        </w:rPr>
        <w:t>以上</w:t>
      </w:r>
      <w:r>
        <w:rPr>
          <w:rFonts w:ascii="ＭＳ 明朝" w:hAnsi="ＭＳ 明朝" w:hint="eastAsia"/>
          <w:szCs w:val="21"/>
        </w:rPr>
        <w:t>です。</w:t>
      </w:r>
    </w:p>
    <w:sectPr w:rsidR="007278BC" w:rsidRPr="004347D2">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367B" w14:textId="77777777" w:rsidR="00617678" w:rsidRDefault="00617678" w:rsidP="003C7383">
      <w:r>
        <w:separator/>
      </w:r>
    </w:p>
  </w:endnote>
  <w:endnote w:type="continuationSeparator" w:id="0">
    <w:p w14:paraId="3C36CB5F" w14:textId="77777777" w:rsidR="00617678" w:rsidRDefault="00617678" w:rsidP="003C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182239"/>
      <w:docPartObj>
        <w:docPartGallery w:val="Page Numbers (Bottom of Page)"/>
        <w:docPartUnique/>
      </w:docPartObj>
    </w:sdtPr>
    <w:sdtEndPr>
      <w:rPr>
        <w:rFonts w:ascii="ＭＳ 明朝" w:hAnsi="ＭＳ 明朝"/>
      </w:rPr>
    </w:sdtEndPr>
    <w:sdtContent>
      <w:p w14:paraId="098641E2" w14:textId="6BB67699" w:rsidR="003C7383" w:rsidRPr="004347D2" w:rsidRDefault="003C7383" w:rsidP="003C7383">
        <w:pPr>
          <w:pStyle w:val="aa"/>
          <w:jc w:val="center"/>
          <w:rPr>
            <w:rFonts w:ascii="ＭＳ 明朝" w:hAnsi="ＭＳ 明朝"/>
          </w:rPr>
        </w:pPr>
        <w:r w:rsidRPr="004347D2">
          <w:rPr>
            <w:rFonts w:ascii="ＭＳ 明朝" w:hAnsi="ＭＳ 明朝"/>
          </w:rPr>
          <w:fldChar w:fldCharType="begin"/>
        </w:r>
        <w:r w:rsidRPr="004347D2">
          <w:rPr>
            <w:rFonts w:ascii="ＭＳ 明朝" w:hAnsi="ＭＳ 明朝"/>
          </w:rPr>
          <w:instrText>PAGE   \* MERGEFORMAT</w:instrText>
        </w:r>
        <w:r w:rsidRPr="004347D2">
          <w:rPr>
            <w:rFonts w:ascii="ＭＳ 明朝" w:hAnsi="ＭＳ 明朝"/>
          </w:rPr>
          <w:fldChar w:fldCharType="separate"/>
        </w:r>
        <w:r w:rsidRPr="004347D2">
          <w:rPr>
            <w:rFonts w:ascii="ＭＳ 明朝" w:hAnsi="ＭＳ 明朝"/>
            <w:lang w:val="ja-JP"/>
          </w:rPr>
          <w:t>2</w:t>
        </w:r>
        <w:r w:rsidRPr="004347D2">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30E4" w14:textId="77777777" w:rsidR="00617678" w:rsidRDefault="00617678" w:rsidP="003C7383">
      <w:r>
        <w:separator/>
      </w:r>
    </w:p>
  </w:footnote>
  <w:footnote w:type="continuationSeparator" w:id="0">
    <w:p w14:paraId="46CA58A3" w14:textId="77777777" w:rsidR="00617678" w:rsidRDefault="00617678" w:rsidP="003C7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DD"/>
    <w:rsid w:val="000076ED"/>
    <w:rsid w:val="000137B8"/>
    <w:rsid w:val="000168AB"/>
    <w:rsid w:val="00016951"/>
    <w:rsid w:val="000233ED"/>
    <w:rsid w:val="00050348"/>
    <w:rsid w:val="00055CB6"/>
    <w:rsid w:val="00075231"/>
    <w:rsid w:val="000A51DD"/>
    <w:rsid w:val="000B6EB5"/>
    <w:rsid w:val="000D5408"/>
    <w:rsid w:val="000D6153"/>
    <w:rsid w:val="001256B1"/>
    <w:rsid w:val="00134E6D"/>
    <w:rsid w:val="00141141"/>
    <w:rsid w:val="00143900"/>
    <w:rsid w:val="0016289E"/>
    <w:rsid w:val="0017209F"/>
    <w:rsid w:val="0017570B"/>
    <w:rsid w:val="00194ECA"/>
    <w:rsid w:val="001B0301"/>
    <w:rsid w:val="001C2091"/>
    <w:rsid w:val="001C338B"/>
    <w:rsid w:val="001D5A0D"/>
    <w:rsid w:val="001F3525"/>
    <w:rsid w:val="00201AC1"/>
    <w:rsid w:val="00230271"/>
    <w:rsid w:val="00231C68"/>
    <w:rsid w:val="00232876"/>
    <w:rsid w:val="002529B5"/>
    <w:rsid w:val="002545D0"/>
    <w:rsid w:val="00286056"/>
    <w:rsid w:val="00292994"/>
    <w:rsid w:val="002A559F"/>
    <w:rsid w:val="002C4B51"/>
    <w:rsid w:val="0032269B"/>
    <w:rsid w:val="00324A6E"/>
    <w:rsid w:val="003551DA"/>
    <w:rsid w:val="00370104"/>
    <w:rsid w:val="0037360F"/>
    <w:rsid w:val="003774C0"/>
    <w:rsid w:val="00377F68"/>
    <w:rsid w:val="00380828"/>
    <w:rsid w:val="00390BA6"/>
    <w:rsid w:val="003B7FB7"/>
    <w:rsid w:val="003C7383"/>
    <w:rsid w:val="0040172C"/>
    <w:rsid w:val="00405E19"/>
    <w:rsid w:val="004168B0"/>
    <w:rsid w:val="0042221E"/>
    <w:rsid w:val="00424021"/>
    <w:rsid w:val="004347D2"/>
    <w:rsid w:val="004402CD"/>
    <w:rsid w:val="004416A3"/>
    <w:rsid w:val="00450837"/>
    <w:rsid w:val="00464467"/>
    <w:rsid w:val="004A245F"/>
    <w:rsid w:val="004B71AC"/>
    <w:rsid w:val="004C4638"/>
    <w:rsid w:val="004D2624"/>
    <w:rsid w:val="004D5BB3"/>
    <w:rsid w:val="00517704"/>
    <w:rsid w:val="00533FAD"/>
    <w:rsid w:val="005352E3"/>
    <w:rsid w:val="005356EA"/>
    <w:rsid w:val="005601C8"/>
    <w:rsid w:val="005A12F0"/>
    <w:rsid w:val="005A3529"/>
    <w:rsid w:val="005A6BCD"/>
    <w:rsid w:val="005C39BB"/>
    <w:rsid w:val="005F4AD0"/>
    <w:rsid w:val="006011B6"/>
    <w:rsid w:val="00617678"/>
    <w:rsid w:val="00635CF8"/>
    <w:rsid w:val="00651A67"/>
    <w:rsid w:val="00654AEC"/>
    <w:rsid w:val="00661D96"/>
    <w:rsid w:val="006644C9"/>
    <w:rsid w:val="00665600"/>
    <w:rsid w:val="0067157F"/>
    <w:rsid w:val="00672398"/>
    <w:rsid w:val="006A68F6"/>
    <w:rsid w:val="006B1001"/>
    <w:rsid w:val="006C505A"/>
    <w:rsid w:val="006C5BC7"/>
    <w:rsid w:val="006C5DDD"/>
    <w:rsid w:val="00715A20"/>
    <w:rsid w:val="007278BC"/>
    <w:rsid w:val="00735CF5"/>
    <w:rsid w:val="00737AE5"/>
    <w:rsid w:val="00757545"/>
    <w:rsid w:val="00766C99"/>
    <w:rsid w:val="007925AB"/>
    <w:rsid w:val="007A07E1"/>
    <w:rsid w:val="00816741"/>
    <w:rsid w:val="0082269E"/>
    <w:rsid w:val="00823887"/>
    <w:rsid w:val="00842C7C"/>
    <w:rsid w:val="00875E2D"/>
    <w:rsid w:val="008A6EB1"/>
    <w:rsid w:val="008E52D2"/>
    <w:rsid w:val="00926535"/>
    <w:rsid w:val="00933BAF"/>
    <w:rsid w:val="00952AAE"/>
    <w:rsid w:val="00956ED0"/>
    <w:rsid w:val="00987A59"/>
    <w:rsid w:val="009959D8"/>
    <w:rsid w:val="009C432E"/>
    <w:rsid w:val="009F0805"/>
    <w:rsid w:val="009F123F"/>
    <w:rsid w:val="00A14E3E"/>
    <w:rsid w:val="00A31DC9"/>
    <w:rsid w:val="00A33269"/>
    <w:rsid w:val="00A5479B"/>
    <w:rsid w:val="00A728A0"/>
    <w:rsid w:val="00A76046"/>
    <w:rsid w:val="00A8032E"/>
    <w:rsid w:val="00A8092A"/>
    <w:rsid w:val="00A83E91"/>
    <w:rsid w:val="00B028EE"/>
    <w:rsid w:val="00B03220"/>
    <w:rsid w:val="00B27156"/>
    <w:rsid w:val="00B3313A"/>
    <w:rsid w:val="00B36B30"/>
    <w:rsid w:val="00B717FD"/>
    <w:rsid w:val="00B751B8"/>
    <w:rsid w:val="00B7799D"/>
    <w:rsid w:val="00B95B4B"/>
    <w:rsid w:val="00BA623F"/>
    <w:rsid w:val="00BB15A0"/>
    <w:rsid w:val="00BB376B"/>
    <w:rsid w:val="00BC169E"/>
    <w:rsid w:val="00BE24A7"/>
    <w:rsid w:val="00C342BD"/>
    <w:rsid w:val="00C45F3E"/>
    <w:rsid w:val="00C5094E"/>
    <w:rsid w:val="00CA1BF9"/>
    <w:rsid w:val="00CE1037"/>
    <w:rsid w:val="00CF7131"/>
    <w:rsid w:val="00D0344F"/>
    <w:rsid w:val="00D12E58"/>
    <w:rsid w:val="00D350BF"/>
    <w:rsid w:val="00D4431F"/>
    <w:rsid w:val="00D47267"/>
    <w:rsid w:val="00D54ECB"/>
    <w:rsid w:val="00D675F2"/>
    <w:rsid w:val="00DB7886"/>
    <w:rsid w:val="00DC3A0A"/>
    <w:rsid w:val="00E0072E"/>
    <w:rsid w:val="00E06138"/>
    <w:rsid w:val="00E15801"/>
    <w:rsid w:val="00E24184"/>
    <w:rsid w:val="00E30765"/>
    <w:rsid w:val="00E3160E"/>
    <w:rsid w:val="00E35F30"/>
    <w:rsid w:val="00E5020B"/>
    <w:rsid w:val="00E50654"/>
    <w:rsid w:val="00E54CE6"/>
    <w:rsid w:val="00E9138B"/>
    <w:rsid w:val="00E93418"/>
    <w:rsid w:val="00EB00CB"/>
    <w:rsid w:val="00EF7237"/>
    <w:rsid w:val="00F002AB"/>
    <w:rsid w:val="00F14417"/>
    <w:rsid w:val="00F242F0"/>
    <w:rsid w:val="00F60F80"/>
    <w:rsid w:val="00F74520"/>
    <w:rsid w:val="00FA3823"/>
    <w:rsid w:val="00FE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8576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600"/>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7360F"/>
    <w:rPr>
      <w:sz w:val="18"/>
      <w:szCs w:val="18"/>
    </w:rPr>
  </w:style>
  <w:style w:type="paragraph" w:styleId="a4">
    <w:name w:val="annotation text"/>
    <w:basedOn w:val="a"/>
    <w:link w:val="a5"/>
    <w:uiPriority w:val="99"/>
    <w:semiHidden/>
    <w:unhideWhenUsed/>
    <w:rsid w:val="0037360F"/>
    <w:pPr>
      <w:jc w:val="left"/>
    </w:pPr>
  </w:style>
  <w:style w:type="character" w:customStyle="1" w:styleId="a5">
    <w:name w:val="コメント文字列 (文字)"/>
    <w:basedOn w:val="a0"/>
    <w:link w:val="a4"/>
    <w:uiPriority w:val="99"/>
    <w:semiHidden/>
    <w:rsid w:val="0037360F"/>
  </w:style>
  <w:style w:type="paragraph" w:styleId="a6">
    <w:name w:val="annotation subject"/>
    <w:basedOn w:val="a4"/>
    <w:next w:val="a4"/>
    <w:link w:val="a7"/>
    <w:uiPriority w:val="99"/>
    <w:semiHidden/>
    <w:unhideWhenUsed/>
    <w:rsid w:val="0037360F"/>
    <w:rPr>
      <w:b/>
      <w:bCs/>
    </w:rPr>
  </w:style>
  <w:style w:type="character" w:customStyle="1" w:styleId="a7">
    <w:name w:val="コメント内容 (文字)"/>
    <w:basedOn w:val="a5"/>
    <w:link w:val="a6"/>
    <w:uiPriority w:val="99"/>
    <w:semiHidden/>
    <w:rsid w:val="0037360F"/>
    <w:rPr>
      <w:b/>
      <w:bCs/>
    </w:rPr>
  </w:style>
  <w:style w:type="paragraph" w:styleId="a8">
    <w:name w:val="header"/>
    <w:basedOn w:val="a"/>
    <w:link w:val="a9"/>
    <w:uiPriority w:val="99"/>
    <w:unhideWhenUsed/>
    <w:rsid w:val="003C7383"/>
    <w:pPr>
      <w:tabs>
        <w:tab w:val="center" w:pos="4252"/>
        <w:tab w:val="right" w:pos="8504"/>
      </w:tabs>
      <w:snapToGrid w:val="0"/>
    </w:pPr>
  </w:style>
  <w:style w:type="character" w:customStyle="1" w:styleId="a9">
    <w:name w:val="ヘッダー (文字)"/>
    <w:basedOn w:val="a0"/>
    <w:link w:val="a8"/>
    <w:uiPriority w:val="99"/>
    <w:rsid w:val="003C7383"/>
    <w:rPr>
      <w:rFonts w:eastAsia="ＭＳ 明朝"/>
    </w:rPr>
  </w:style>
  <w:style w:type="paragraph" w:styleId="aa">
    <w:name w:val="footer"/>
    <w:basedOn w:val="a"/>
    <w:link w:val="ab"/>
    <w:uiPriority w:val="99"/>
    <w:unhideWhenUsed/>
    <w:rsid w:val="003C7383"/>
    <w:pPr>
      <w:tabs>
        <w:tab w:val="center" w:pos="4252"/>
        <w:tab w:val="right" w:pos="8504"/>
      </w:tabs>
      <w:snapToGrid w:val="0"/>
    </w:pPr>
  </w:style>
  <w:style w:type="character" w:customStyle="1" w:styleId="ab">
    <w:name w:val="フッター (文字)"/>
    <w:basedOn w:val="a0"/>
    <w:link w:val="aa"/>
    <w:uiPriority w:val="99"/>
    <w:rsid w:val="003C7383"/>
    <w:rPr>
      <w:rFonts w:eastAsia="ＭＳ 明朝"/>
    </w:rPr>
  </w:style>
  <w:style w:type="character" w:styleId="ac">
    <w:name w:val="Hyperlink"/>
    <w:basedOn w:val="a0"/>
    <w:uiPriority w:val="99"/>
    <w:unhideWhenUsed/>
    <w:rsid w:val="009F0805"/>
    <w:rPr>
      <w:color w:val="0563C1" w:themeColor="hyperlink"/>
      <w:u w:val="single"/>
    </w:rPr>
  </w:style>
  <w:style w:type="character" w:styleId="ad">
    <w:name w:val="Unresolved Mention"/>
    <w:basedOn w:val="a0"/>
    <w:uiPriority w:val="99"/>
    <w:semiHidden/>
    <w:unhideWhenUsed/>
    <w:rsid w:val="009F0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7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2026-03-17T08:57:00Z</dcterms:created>
  <dcterms:modified xsi:type="dcterms:W3CDTF">2026-03-17T08:57:00Z</dcterms:modified>
</cp:coreProperties>
</file>