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9993" w14:textId="77777777" w:rsidR="00066B23" w:rsidRDefault="00066B23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</w:t>
      </w:r>
      <w:r w:rsidR="00FB0500">
        <w:rPr>
          <w:rFonts w:hint="eastAsia"/>
          <w:sz w:val="18"/>
        </w:rPr>
        <w:t>様式</w:t>
      </w:r>
      <w:r w:rsidR="008224C4">
        <w:rPr>
          <w:rFonts w:hint="eastAsia"/>
          <w:sz w:val="18"/>
        </w:rPr>
        <w:t>第</w:t>
      </w:r>
      <w:r w:rsidR="00222A50">
        <w:rPr>
          <w:rFonts w:hint="eastAsia"/>
          <w:sz w:val="18"/>
        </w:rPr>
        <w:t>１</w:t>
      </w:r>
      <w:r w:rsidR="008224C4">
        <w:rPr>
          <w:rFonts w:hint="eastAsia"/>
          <w:sz w:val="18"/>
        </w:rPr>
        <w:t>号</w:t>
      </w:r>
    </w:p>
    <w:p w14:paraId="7DB3116C" w14:textId="3292DAC6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その</w:t>
      </w:r>
      <w:r w:rsidR="00222A50">
        <w:rPr>
          <w:rFonts w:hint="eastAsia"/>
          <w:sz w:val="18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140"/>
        <w:gridCol w:w="2640"/>
        <w:gridCol w:w="1260"/>
        <w:gridCol w:w="1260"/>
        <w:gridCol w:w="962"/>
        <w:gridCol w:w="962"/>
        <w:gridCol w:w="963"/>
        <w:gridCol w:w="1060"/>
        <w:gridCol w:w="98"/>
      </w:tblGrid>
      <w:tr w:rsidR="00AC5CF2" w:rsidRPr="00AC5CF2" w14:paraId="5D69CB59" w14:textId="77777777">
        <w:trPr>
          <w:cantSplit/>
          <w:trHeight w:val="680"/>
        </w:trPr>
        <w:tc>
          <w:tcPr>
            <w:tcW w:w="10765" w:type="dxa"/>
            <w:gridSpan w:val="11"/>
            <w:tcBorders>
              <w:bottom w:val="nil"/>
            </w:tcBorders>
            <w:vAlign w:val="center"/>
          </w:tcPr>
          <w:p w14:paraId="59B0599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</w:rPr>
              <w:t>建築設備概要書</w:t>
            </w:r>
          </w:p>
        </w:tc>
      </w:tr>
      <w:tr w:rsidR="00AC5CF2" w:rsidRPr="00AC5CF2" w14:paraId="02A8CC39" w14:textId="7777777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3EAAF8D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40190BF9" w14:textId="77777777" w:rsidR="008224C4" w:rsidRPr="00AC5CF2" w:rsidRDefault="008224C4" w:rsidP="00CB2CF3">
            <w:pPr>
              <w:wordWrap w:val="0"/>
              <w:overflowPunct w:val="0"/>
              <w:autoSpaceDE w:val="0"/>
              <w:autoSpaceDN w:val="0"/>
              <w:ind w:firstLineChars="300" w:firstLine="1170"/>
              <w:rPr>
                <w:sz w:val="18"/>
              </w:rPr>
            </w:pPr>
            <w:r w:rsidRPr="00AC5CF2">
              <w:rPr>
                <w:rFonts w:hint="eastAsia"/>
                <w:spacing w:val="105"/>
                <w:sz w:val="18"/>
              </w:rPr>
              <w:t>区</w:t>
            </w:r>
            <w:r w:rsidRPr="00AC5CF2"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6"/>
            <w:vAlign w:val="center"/>
          </w:tcPr>
          <w:p w14:paraId="1BED2E5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pacing w:val="630"/>
                <w:sz w:val="18"/>
              </w:rPr>
              <w:t>概</w:t>
            </w:r>
            <w:r w:rsidRPr="00AC5CF2"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516B19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  <w:tr w:rsidR="00AC5CF2" w:rsidRPr="00AC5CF2" w14:paraId="7D4A2FE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0AF67A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428F77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14:paraId="32AA9A1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給水源</w:t>
            </w:r>
          </w:p>
        </w:tc>
        <w:tc>
          <w:tcPr>
            <w:tcW w:w="6467" w:type="dxa"/>
            <w:gridSpan w:val="6"/>
            <w:vAlign w:val="center"/>
          </w:tcPr>
          <w:p w14:paraId="55E6935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水道水・井水・排水再利用水・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9AE42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1EFCC35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21D68E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4EE6B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6F5270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給水方式</w:t>
            </w:r>
          </w:p>
        </w:tc>
        <w:tc>
          <w:tcPr>
            <w:tcW w:w="6467" w:type="dxa"/>
            <w:gridSpan w:val="6"/>
            <w:vAlign w:val="center"/>
          </w:tcPr>
          <w:p w14:paraId="75E66A9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直結方式・直結増圧方式・受水タンク方式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受水タンク・高置タンク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3940E2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0D76758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779BF2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A73A5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E7555F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受水タンクの設置場所</w:t>
            </w:r>
          </w:p>
        </w:tc>
        <w:tc>
          <w:tcPr>
            <w:tcW w:w="6467" w:type="dxa"/>
            <w:gridSpan w:val="6"/>
            <w:vAlign w:val="center"/>
          </w:tcPr>
          <w:p w14:paraId="5670FB4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地下室内</w:t>
            </w:r>
            <w:r w:rsidRPr="00AC5CF2">
              <w:rPr>
                <w:sz w:val="18"/>
              </w:rPr>
              <w:t>(</w:t>
            </w:r>
            <w:r w:rsidR="00CB2CF3" w:rsidRPr="00AC5CF2">
              <w:rPr>
                <w:rFonts w:hint="eastAsia"/>
                <w:sz w:val="18"/>
              </w:rPr>
              <w:t>Ｂ</w:t>
            </w:r>
            <w:r w:rsidRPr="00AC5CF2">
              <w:rPr>
                <w:rFonts w:hint="eastAsia"/>
                <w:sz w:val="18"/>
              </w:rPr>
              <w:t xml:space="preserve">　　</w:t>
            </w:r>
            <w:r w:rsidR="00CB2CF3" w:rsidRPr="00AC5CF2">
              <w:rPr>
                <w:rFonts w:hint="eastAsia"/>
                <w:sz w:val="18"/>
              </w:rPr>
              <w:t>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・地上階室内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</w:t>
            </w:r>
            <w:r w:rsidR="00CB2CF3" w:rsidRPr="00AC5CF2">
              <w:rPr>
                <w:rFonts w:hint="eastAsia"/>
                <w:sz w:val="18"/>
              </w:rPr>
              <w:t>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・屋外</w:t>
            </w:r>
          </w:p>
        </w:tc>
        <w:tc>
          <w:tcPr>
            <w:tcW w:w="98" w:type="dxa"/>
            <w:vMerge/>
            <w:vAlign w:val="center"/>
          </w:tcPr>
          <w:p w14:paraId="4765360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7C529A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2A44D8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3FBEA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C8157B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排水方法</w:t>
            </w:r>
          </w:p>
        </w:tc>
        <w:tc>
          <w:tcPr>
            <w:tcW w:w="6467" w:type="dxa"/>
            <w:gridSpan w:val="6"/>
            <w:vAlign w:val="center"/>
          </w:tcPr>
          <w:p w14:paraId="090E116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公共下水道・合併処理浄化槽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放流・くみ取り・地下浸透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BBE1F5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26BD63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1DC4FA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E96F6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564587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排水槽</w:t>
            </w:r>
          </w:p>
        </w:tc>
        <w:tc>
          <w:tcPr>
            <w:tcW w:w="6467" w:type="dxa"/>
            <w:gridSpan w:val="6"/>
            <w:vAlign w:val="center"/>
          </w:tcPr>
          <w:p w14:paraId="65A31CC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汚水槽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・雑排水槽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3D94040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46128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E06BD8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A09B2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36D4E8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合併処理浄化槽</w:t>
            </w:r>
          </w:p>
        </w:tc>
        <w:tc>
          <w:tcPr>
            <w:tcW w:w="6467" w:type="dxa"/>
            <w:gridSpan w:val="6"/>
            <w:vAlign w:val="center"/>
          </w:tcPr>
          <w:p w14:paraId="236B958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人槽・メーカー及び型式番号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　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154EE4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390F59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540AA5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D2BBE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B7F0B3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屋内給水管</w:t>
            </w:r>
          </w:p>
        </w:tc>
        <w:tc>
          <w:tcPr>
            <w:tcW w:w="6467" w:type="dxa"/>
            <w:gridSpan w:val="6"/>
            <w:vAlign w:val="center"/>
          </w:tcPr>
          <w:p w14:paraId="23DD503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最大　　</w:t>
            </w:r>
            <w:r w:rsidR="00CB2CF3" w:rsidRPr="00AC5CF2">
              <w:rPr>
                <w:rFonts w:hint="eastAsia"/>
                <w:sz w:val="18"/>
              </w:rPr>
              <w:t>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C59FE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3C72A45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B2B345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382EEA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10B483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屋内排水管・通気管</w:t>
            </w:r>
          </w:p>
        </w:tc>
        <w:tc>
          <w:tcPr>
            <w:tcW w:w="6467" w:type="dxa"/>
            <w:gridSpan w:val="6"/>
            <w:vAlign w:val="center"/>
          </w:tcPr>
          <w:p w14:paraId="48DEA9B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最大　　</w:t>
            </w:r>
            <w:r w:rsidR="00CB2CF3" w:rsidRPr="00AC5CF2">
              <w:rPr>
                <w:rFonts w:hint="eastAsia"/>
                <w:sz w:val="18"/>
              </w:rPr>
              <w:t>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120D63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E6C77D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AAD393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78A38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9268D3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阻集器を必要とする場所</w:t>
            </w:r>
          </w:p>
        </w:tc>
        <w:tc>
          <w:tcPr>
            <w:tcW w:w="6467" w:type="dxa"/>
            <w:gridSpan w:val="6"/>
            <w:vAlign w:val="center"/>
          </w:tcPr>
          <w:p w14:paraId="37047E0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駐車場・厨房・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262ABF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4370D05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23DC9F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77A13A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14:paraId="4150980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換気設備の種類</w:t>
            </w:r>
          </w:p>
        </w:tc>
        <w:tc>
          <w:tcPr>
            <w:tcW w:w="6467" w:type="dxa"/>
            <w:gridSpan w:val="6"/>
            <w:vAlign w:val="center"/>
          </w:tcPr>
          <w:p w14:paraId="4BE440E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中央方式・各階方式・個別方式・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E9A659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82CFDA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EFB4C2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A4B3F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E987E4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機械換気を必要とする室</w:t>
            </w:r>
          </w:p>
        </w:tc>
        <w:tc>
          <w:tcPr>
            <w:tcW w:w="6467" w:type="dxa"/>
            <w:gridSpan w:val="6"/>
            <w:vAlign w:val="center"/>
          </w:tcPr>
          <w:p w14:paraId="6B31D73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無窓居室・屋内駐車場・集会場・劇場・火気使用室・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21B30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3D9CAC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10A97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51A2D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CE0F92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シックハウス対策換気設備</w:t>
            </w:r>
          </w:p>
        </w:tc>
        <w:tc>
          <w:tcPr>
            <w:tcW w:w="6467" w:type="dxa"/>
            <w:gridSpan w:val="6"/>
            <w:vAlign w:val="center"/>
          </w:tcPr>
          <w:p w14:paraId="5DC25D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="00CB2CF3" w:rsidRPr="00AC5CF2">
              <w:rPr>
                <w:rFonts w:hint="eastAsia"/>
                <w:sz w:val="18"/>
              </w:rPr>
              <w:t>１・２・３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種換気・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9644CB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C2B275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54431F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3EBBF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5BE7C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熱源の種類</w:t>
            </w:r>
          </w:p>
        </w:tc>
        <w:tc>
          <w:tcPr>
            <w:tcW w:w="6467" w:type="dxa"/>
            <w:gridSpan w:val="6"/>
            <w:vAlign w:val="center"/>
          </w:tcPr>
          <w:p w14:paraId="67C69E8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都市ガス・</w:t>
            </w:r>
            <w:r w:rsidRPr="00AC5CF2">
              <w:rPr>
                <w:sz w:val="18"/>
              </w:rPr>
              <w:t>LPG</w:t>
            </w:r>
            <w:r w:rsidRPr="00AC5CF2">
              <w:rPr>
                <w:rFonts w:hint="eastAsia"/>
                <w:sz w:val="18"/>
              </w:rPr>
              <w:t>・電気・灯油・地域冷暖房・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9BCD45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10F5D8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E91C3C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10443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014EDA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火気使用室の室名</w:t>
            </w:r>
          </w:p>
        </w:tc>
        <w:tc>
          <w:tcPr>
            <w:tcW w:w="6467" w:type="dxa"/>
            <w:gridSpan w:val="6"/>
            <w:vAlign w:val="center"/>
          </w:tcPr>
          <w:p w14:paraId="0DEE286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台所・給湯室・厨房・熱源機械室・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9130F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A964CA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582CA1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58EF4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85305C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火気使用室の給気口の種類</w:t>
            </w:r>
          </w:p>
        </w:tc>
        <w:tc>
          <w:tcPr>
            <w:tcW w:w="6467" w:type="dxa"/>
            <w:gridSpan w:val="6"/>
            <w:vAlign w:val="center"/>
          </w:tcPr>
          <w:p w14:paraId="1411E6A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ガラリ・給気ダクト・給排気二層ダクト・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DC99CF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30BE7D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3065AC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D4AD0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2AFDC1C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ダクトの材質</w:t>
            </w:r>
          </w:p>
        </w:tc>
        <w:tc>
          <w:tcPr>
            <w:tcW w:w="1260" w:type="dxa"/>
            <w:vAlign w:val="center"/>
          </w:tcPr>
          <w:p w14:paraId="63FEBA0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</w:t>
            </w:r>
          </w:p>
        </w:tc>
        <w:tc>
          <w:tcPr>
            <w:tcW w:w="1260" w:type="dxa"/>
            <w:vAlign w:val="center"/>
          </w:tcPr>
          <w:p w14:paraId="3E3402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居室</w:t>
            </w:r>
          </w:p>
        </w:tc>
        <w:tc>
          <w:tcPr>
            <w:tcW w:w="962" w:type="dxa"/>
            <w:vAlign w:val="center"/>
          </w:tcPr>
          <w:p w14:paraId="6C610A2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便所</w:t>
            </w:r>
          </w:p>
        </w:tc>
        <w:tc>
          <w:tcPr>
            <w:tcW w:w="962" w:type="dxa"/>
            <w:vAlign w:val="center"/>
          </w:tcPr>
          <w:p w14:paraId="61CF3BA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浴室</w:t>
            </w:r>
          </w:p>
        </w:tc>
        <w:tc>
          <w:tcPr>
            <w:tcW w:w="963" w:type="dxa"/>
            <w:vAlign w:val="center"/>
          </w:tcPr>
          <w:p w14:paraId="66306C9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6AC24DB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2C71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62280A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AC8F10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9D270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5921A80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7B37A6F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10D92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14:paraId="20BAE01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14:paraId="3C33C22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28AC05F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6A6CDC1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D4473F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A5E178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4ADAAE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81667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04485D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給湯器の種類</w:t>
            </w:r>
          </w:p>
        </w:tc>
        <w:tc>
          <w:tcPr>
            <w:tcW w:w="6467" w:type="dxa"/>
            <w:gridSpan w:val="6"/>
            <w:vAlign w:val="center"/>
          </w:tcPr>
          <w:p w14:paraId="1FCFAC8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ガス給湯器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屋外式・開放式・半密閉式・密閉式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・電気温水器・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D1A709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F067A04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6B8E1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B0789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60E36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12kW</w:t>
            </w:r>
            <w:r w:rsidRPr="00AC5CF2">
              <w:rPr>
                <w:rFonts w:hint="eastAsia"/>
                <w:sz w:val="18"/>
              </w:rPr>
              <w:t>／</w:t>
            </w:r>
            <w:r w:rsidRPr="00AC5CF2">
              <w:rPr>
                <w:sz w:val="18"/>
              </w:rPr>
              <w:t>h</w:t>
            </w:r>
            <w:r w:rsidRPr="00AC5CF2">
              <w:rPr>
                <w:rFonts w:hint="eastAsia"/>
                <w:sz w:val="18"/>
              </w:rPr>
              <w:t>を超える燃焼器具の排出方法</w:t>
            </w:r>
          </w:p>
        </w:tc>
        <w:tc>
          <w:tcPr>
            <w:tcW w:w="6467" w:type="dxa"/>
            <w:gridSpan w:val="6"/>
            <w:vAlign w:val="center"/>
          </w:tcPr>
          <w:p w14:paraId="1A5E23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煙突・排気フード・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890332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4BAF78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683BD0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F86E2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3A653C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ガスの配管設備安全対策</w:t>
            </w:r>
          </w:p>
        </w:tc>
        <w:tc>
          <w:tcPr>
            <w:tcW w:w="6467" w:type="dxa"/>
            <w:gridSpan w:val="6"/>
            <w:vAlign w:val="center"/>
          </w:tcPr>
          <w:p w14:paraId="4EE937C3" w14:textId="77777777" w:rsidR="008224C4" w:rsidRPr="00AC5CF2" w:rsidRDefault="00CB2CF3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ﾋｭｰｽﾞｺｯｸ</w:t>
            </w:r>
            <w:r w:rsidR="008224C4" w:rsidRPr="00AC5CF2">
              <w:rPr>
                <w:rFonts w:hint="eastAsia"/>
                <w:sz w:val="18"/>
              </w:rPr>
              <w:t>・ネジ接合・</w:t>
            </w:r>
            <w:r w:rsidR="008224C4" w:rsidRPr="00AC5CF2">
              <w:rPr>
                <w:sz w:val="18"/>
              </w:rPr>
              <w:t>(</w:t>
            </w:r>
            <w:r w:rsidR="008224C4" w:rsidRPr="00AC5CF2">
              <w:rPr>
                <w:rFonts w:hint="eastAsia"/>
                <w:sz w:val="18"/>
              </w:rPr>
              <w:t xml:space="preserve">　　　　　</w:t>
            </w:r>
            <w:r w:rsidR="008224C4"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640D037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AE7212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C977F5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AFDD46D" w14:textId="77777777" w:rsidR="008224C4" w:rsidRPr="00AC5CF2" w:rsidRDefault="0052737D" w:rsidP="0052737D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避難施設等</w:t>
            </w:r>
          </w:p>
        </w:tc>
        <w:tc>
          <w:tcPr>
            <w:tcW w:w="3780" w:type="dxa"/>
            <w:gridSpan w:val="2"/>
            <w:vAlign w:val="center"/>
          </w:tcPr>
          <w:p w14:paraId="66CB119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排煙設備の種類</w:t>
            </w:r>
          </w:p>
        </w:tc>
        <w:tc>
          <w:tcPr>
            <w:tcW w:w="6467" w:type="dxa"/>
            <w:gridSpan w:val="6"/>
            <w:vAlign w:val="center"/>
          </w:tcPr>
          <w:p w14:paraId="176DDBD1" w14:textId="77777777" w:rsidR="008224C4" w:rsidRPr="00AC5CF2" w:rsidRDefault="008224C4" w:rsidP="00C74419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自然排煙・機械排煙・送風機を設けた排煙</w:t>
            </w:r>
            <w:r w:rsidR="00C74419" w:rsidRPr="00AC5CF2">
              <w:rPr>
                <w:rFonts w:hint="eastAsia"/>
                <w:sz w:val="18"/>
              </w:rPr>
              <w:t>・加圧防排煙</w:t>
            </w:r>
            <w:r w:rsidRPr="00AC5CF2">
              <w:rPr>
                <w:rFonts w:hint="eastAsia"/>
                <w:sz w:val="18"/>
              </w:rPr>
              <w:t>・告示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6C96A93B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63FA2B7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FEF1A5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D2B2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805A83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排煙機の予備電源等の種類</w:t>
            </w:r>
          </w:p>
        </w:tc>
        <w:tc>
          <w:tcPr>
            <w:tcW w:w="6467" w:type="dxa"/>
            <w:gridSpan w:val="6"/>
            <w:vAlign w:val="center"/>
          </w:tcPr>
          <w:p w14:paraId="0C140E3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発電機・</w:t>
            </w:r>
            <w:r w:rsidRPr="00AC5CF2">
              <w:rPr>
                <w:sz w:val="18"/>
              </w:rPr>
              <w:t>AC</w:t>
            </w:r>
            <w:r w:rsidRPr="00AC5CF2">
              <w:rPr>
                <w:rFonts w:hint="eastAsia"/>
                <w:sz w:val="18"/>
              </w:rPr>
              <w:t>モーター併用エンジン・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873318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9BEC8E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25239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800F9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6E1F9F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6"/>
            <w:vAlign w:val="center"/>
          </w:tcPr>
          <w:p w14:paraId="563EF30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電池内蔵・電源別置・蓄電池併用発電機・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7FE819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59E6204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72E75E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6ED26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28B647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6"/>
            <w:vAlign w:val="center"/>
          </w:tcPr>
          <w:p w14:paraId="4899B392" w14:textId="77777777" w:rsidR="008224C4" w:rsidRPr="00AC5CF2" w:rsidRDefault="000D790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あり</w:t>
            </w:r>
            <w:r w:rsidR="008224C4" w:rsidRPr="00AC5CF2">
              <w:rPr>
                <w:rFonts w:hint="eastAsia"/>
                <w:sz w:val="18"/>
              </w:rPr>
              <w:t>・</w:t>
            </w:r>
            <w:r w:rsidRPr="00AC5CF2">
              <w:rPr>
                <w:rFonts w:hint="eastAsia"/>
                <w:sz w:val="18"/>
              </w:rPr>
              <w:t>なし</w:t>
            </w:r>
          </w:p>
        </w:tc>
        <w:tc>
          <w:tcPr>
            <w:tcW w:w="98" w:type="dxa"/>
            <w:vMerge/>
            <w:vAlign w:val="center"/>
          </w:tcPr>
          <w:p w14:paraId="4B8AC46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4399713" w14:textId="77777777" w:rsidTr="00325956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22F3D1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FF073E3" w14:textId="77777777" w:rsidR="0052737D" w:rsidRPr="00AC5CF2" w:rsidRDefault="00886FEA" w:rsidP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避</w:t>
            </w:r>
            <w:r w:rsidR="0052737D" w:rsidRPr="00AC5CF2">
              <w:rPr>
                <w:rFonts w:hint="eastAsia"/>
                <w:sz w:val="18"/>
              </w:rPr>
              <w:t>雷設備</w:t>
            </w:r>
          </w:p>
        </w:tc>
        <w:tc>
          <w:tcPr>
            <w:tcW w:w="1140" w:type="dxa"/>
            <w:vMerge w:val="restart"/>
            <w:vAlign w:val="center"/>
          </w:tcPr>
          <w:p w14:paraId="469AB8EF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JIS Z</w:t>
            </w:r>
          </w:p>
          <w:p w14:paraId="38B59133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9290-3:2019</w:t>
            </w:r>
          </w:p>
        </w:tc>
        <w:tc>
          <w:tcPr>
            <w:tcW w:w="2640" w:type="dxa"/>
            <w:vAlign w:val="center"/>
          </w:tcPr>
          <w:p w14:paraId="28902C58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雷保護レベル</w:t>
            </w:r>
          </w:p>
        </w:tc>
        <w:tc>
          <w:tcPr>
            <w:tcW w:w="6467" w:type="dxa"/>
            <w:gridSpan w:val="6"/>
            <w:vAlign w:val="center"/>
          </w:tcPr>
          <w:p w14:paraId="3E01E524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Ⅰ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 xml:space="preserve">・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 xml:space="preserve">Ⅱ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 xml:space="preserve">・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 xml:space="preserve">Ⅲ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 xml:space="preserve">・　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14:paraId="69C06041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B5D6A2F" w14:textId="77777777" w:rsidTr="00397DFC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065783E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FC288D0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7507666F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7F19481" w14:textId="77777777" w:rsidR="0052737D" w:rsidRPr="00AC5CF2" w:rsidRDefault="0052737D" w:rsidP="0052737D">
            <w:pPr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60" w:type="dxa"/>
            <w:vAlign w:val="center"/>
          </w:tcPr>
          <w:p w14:paraId="49DAED28" w14:textId="77777777" w:rsidR="0052737D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構成</w:t>
            </w:r>
          </w:p>
        </w:tc>
        <w:tc>
          <w:tcPr>
            <w:tcW w:w="5207" w:type="dxa"/>
            <w:gridSpan w:val="5"/>
            <w:vAlign w:val="center"/>
          </w:tcPr>
          <w:p w14:paraId="6EC8FEA1" w14:textId="77777777" w:rsidR="0052737D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2FDD644B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2FDBB77" w14:textId="77777777" w:rsidTr="00795F19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9BF7E38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59E876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3E37C099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7BE47D3A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7A51D8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5207" w:type="dxa"/>
            <w:gridSpan w:val="5"/>
            <w:vAlign w:val="center"/>
          </w:tcPr>
          <w:p w14:paraId="64695BB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38EF64E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56CF07" w14:textId="77777777" w:rsidTr="00795F19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B0DB91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839B87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3BF2459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58655B05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4361B77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側壁受雷部</w:t>
            </w:r>
          </w:p>
        </w:tc>
        <w:tc>
          <w:tcPr>
            <w:tcW w:w="5207" w:type="dxa"/>
            <w:gridSpan w:val="5"/>
            <w:vAlign w:val="center"/>
          </w:tcPr>
          <w:p w14:paraId="16C92D19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な</w:t>
            </w:r>
            <w:r w:rsidR="00295468" w:rsidRPr="00AC5CF2">
              <w:rPr>
                <w:rFonts w:hint="eastAsia"/>
                <w:sz w:val="18"/>
              </w:rPr>
              <w:t>し</w:t>
            </w:r>
            <w:r w:rsidRPr="00AC5CF2">
              <w:rPr>
                <w:rFonts w:hint="eastAsia"/>
                <w:sz w:val="18"/>
              </w:rPr>
              <w:t>・あり</w:t>
            </w:r>
          </w:p>
        </w:tc>
        <w:tc>
          <w:tcPr>
            <w:tcW w:w="98" w:type="dxa"/>
            <w:vMerge/>
            <w:vAlign w:val="center"/>
          </w:tcPr>
          <w:p w14:paraId="3ED3E722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B75579F" w14:textId="77777777" w:rsidTr="00D85EF8">
        <w:trPr>
          <w:cantSplit/>
          <w:trHeight w:val="542"/>
        </w:trPr>
        <w:tc>
          <w:tcPr>
            <w:tcW w:w="105" w:type="dxa"/>
            <w:vMerge/>
            <w:vAlign w:val="center"/>
          </w:tcPr>
          <w:p w14:paraId="37512AEB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E83803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4AB99F3C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4E1E99F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705520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屋上突角部、</w:t>
            </w:r>
          </w:p>
          <w:p w14:paraId="722994D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縁部の保護</w:t>
            </w:r>
          </w:p>
        </w:tc>
        <w:tc>
          <w:tcPr>
            <w:tcW w:w="5207" w:type="dxa"/>
            <w:gridSpan w:val="5"/>
            <w:vAlign w:val="center"/>
          </w:tcPr>
          <w:p w14:paraId="403FC6F6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14:paraId="69C0908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800BA4E" w14:textId="77777777" w:rsidTr="00555C44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FAF3AA9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06A65A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0CCB502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6ECDB0E4" w14:textId="77777777" w:rsidR="00295468" w:rsidRPr="00AC5CF2" w:rsidRDefault="005B5831" w:rsidP="00295468">
            <w:pPr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14:paraId="64081B4A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5207" w:type="dxa"/>
            <w:gridSpan w:val="5"/>
            <w:vAlign w:val="center"/>
          </w:tcPr>
          <w:p w14:paraId="260BE33D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3119709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85C55A0" w14:textId="77777777" w:rsidTr="0052737D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EF8025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7E08A3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0D1E30E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5A47DA8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1972C23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5207" w:type="dxa"/>
            <w:gridSpan w:val="5"/>
            <w:vAlign w:val="center"/>
          </w:tcPr>
          <w:p w14:paraId="6F84EBF1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なし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>・あり（導体施設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>・</w:t>
            </w:r>
            <w:r w:rsidRPr="00AC5CF2">
              <w:rPr>
                <w:sz w:val="18"/>
              </w:rPr>
              <w:t xml:space="preserve"> </w:t>
            </w:r>
            <w:r w:rsidRPr="00AC5CF2">
              <w:rPr>
                <w:rFonts w:hint="eastAsia"/>
                <w:sz w:val="18"/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14:paraId="595C635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0E1E589" w14:textId="77777777" w:rsidTr="0052737D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94DC47A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773EA1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14AA9D2D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05C966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接地極システム</w:t>
            </w:r>
          </w:p>
        </w:tc>
        <w:tc>
          <w:tcPr>
            <w:tcW w:w="1260" w:type="dxa"/>
            <w:vAlign w:val="center"/>
          </w:tcPr>
          <w:p w14:paraId="2B0292BC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Ａ型接地極</w:t>
            </w:r>
          </w:p>
        </w:tc>
        <w:tc>
          <w:tcPr>
            <w:tcW w:w="5207" w:type="dxa"/>
            <w:gridSpan w:val="5"/>
            <w:vAlign w:val="center"/>
          </w:tcPr>
          <w:p w14:paraId="1CC3FB7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2592841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0B5AEFE" w14:textId="77777777" w:rsidTr="0052737D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52F6C51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5B5E6E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474282D8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5DA26CFD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3B3BFB8E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Ｂ型接地極</w:t>
            </w:r>
          </w:p>
        </w:tc>
        <w:tc>
          <w:tcPr>
            <w:tcW w:w="5207" w:type="dxa"/>
            <w:gridSpan w:val="5"/>
            <w:vAlign w:val="center"/>
          </w:tcPr>
          <w:p w14:paraId="072E41AB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1499F0C0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99E3796" w14:textId="77777777" w:rsidTr="00910259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5073DCA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1DA1713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14:paraId="26B3D938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14:paraId="5CA0FE5B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467" w:type="dxa"/>
            <w:gridSpan w:val="6"/>
            <w:vAlign w:val="center"/>
          </w:tcPr>
          <w:p w14:paraId="274ABEB4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7982CA77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88B654D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5C72ED0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55BB9AE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1AEF1311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延焼のおそれのある部分の措置</w:t>
            </w:r>
          </w:p>
        </w:tc>
        <w:tc>
          <w:tcPr>
            <w:tcW w:w="6467" w:type="dxa"/>
            <w:gridSpan w:val="6"/>
            <w:vAlign w:val="center"/>
          </w:tcPr>
          <w:p w14:paraId="60BB3842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sz w:val="18"/>
              </w:rPr>
              <w:t>FD</w:t>
            </w:r>
            <w:r w:rsidRPr="003F3A28">
              <w:rPr>
                <w:rFonts w:hint="eastAsia"/>
                <w:sz w:val="18"/>
              </w:rPr>
              <w:t>・鋼製ベントキャップ</w:t>
            </w:r>
            <w:r w:rsidRPr="003F3A28">
              <w:rPr>
                <w:sz w:val="18"/>
              </w:rPr>
              <w:t>(100</w:t>
            </w:r>
            <w:r w:rsidRPr="003F3A28">
              <w:rPr>
                <w:rFonts w:hint="eastAsia"/>
                <w:sz w:val="18"/>
              </w:rPr>
              <w:t>φ以下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　　　　　　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96A27F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2B0EDF1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6BA148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B1C1C0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D62CC9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防火区画貫通部における防火ダンパーの種類</w:t>
            </w:r>
          </w:p>
        </w:tc>
        <w:tc>
          <w:tcPr>
            <w:tcW w:w="6467" w:type="dxa"/>
            <w:gridSpan w:val="6"/>
            <w:vAlign w:val="center"/>
          </w:tcPr>
          <w:p w14:paraId="5250E2DA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温度ヒューズ・連動ダンパー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1B9F0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606B14A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A50FF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615EC6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557DC40B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防火戸等の閉鎖方式の種類</w:t>
            </w:r>
          </w:p>
        </w:tc>
        <w:tc>
          <w:tcPr>
            <w:tcW w:w="1260" w:type="dxa"/>
            <w:vAlign w:val="center"/>
          </w:tcPr>
          <w:p w14:paraId="54D6CC6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階段区画等</w:t>
            </w:r>
          </w:p>
        </w:tc>
        <w:tc>
          <w:tcPr>
            <w:tcW w:w="5207" w:type="dxa"/>
            <w:gridSpan w:val="5"/>
            <w:vAlign w:val="center"/>
          </w:tcPr>
          <w:p w14:paraId="4F6CBFF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A0E6A0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044197E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9CC2B7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AB536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0FACAAC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E2186B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面積区画</w:t>
            </w:r>
          </w:p>
        </w:tc>
        <w:tc>
          <w:tcPr>
            <w:tcW w:w="5207" w:type="dxa"/>
            <w:gridSpan w:val="5"/>
            <w:vAlign w:val="center"/>
          </w:tcPr>
          <w:p w14:paraId="173ADBB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温度ヒューズ・煙感知器・熱感知器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80B302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037CCDB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F92ED3B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2A3F761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2756235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E95EDE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異種用途区画</w:t>
            </w:r>
          </w:p>
        </w:tc>
        <w:tc>
          <w:tcPr>
            <w:tcW w:w="5207" w:type="dxa"/>
            <w:gridSpan w:val="5"/>
            <w:vAlign w:val="center"/>
          </w:tcPr>
          <w:p w14:paraId="48D3E2E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3B56030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D6FD358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7BAC8F8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BCC30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B9219A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pacing w:val="-2"/>
                <w:sz w:val="18"/>
              </w:rPr>
              <w:t>ケーブル・冷媒配管等の防火区画貫通部の措</w:t>
            </w:r>
            <w:r w:rsidRPr="003F3A28">
              <w:rPr>
                <w:rFonts w:hint="eastAsia"/>
                <w:sz w:val="18"/>
              </w:rPr>
              <w:t>置</w:t>
            </w:r>
          </w:p>
        </w:tc>
        <w:tc>
          <w:tcPr>
            <w:tcW w:w="6467" w:type="dxa"/>
            <w:gridSpan w:val="6"/>
            <w:vAlign w:val="center"/>
          </w:tcPr>
          <w:p w14:paraId="5EEF64D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大臣認定工法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認定番号　　　　　　　　　　　　　　　　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・施行令・告示</w:t>
            </w:r>
          </w:p>
        </w:tc>
        <w:tc>
          <w:tcPr>
            <w:tcW w:w="98" w:type="dxa"/>
            <w:vMerge/>
            <w:vAlign w:val="center"/>
          </w:tcPr>
          <w:p w14:paraId="20FCCDCC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FF86FC2" w14:textId="77777777">
        <w:trPr>
          <w:cantSplit/>
          <w:trHeight w:hRule="exact" w:val="276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60B8E57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60825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575ECB2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建築基準法に基づく中央管理室</w:t>
            </w:r>
          </w:p>
        </w:tc>
        <w:tc>
          <w:tcPr>
            <w:tcW w:w="6467" w:type="dxa"/>
            <w:gridSpan w:val="6"/>
            <w:vAlign w:val="center"/>
          </w:tcPr>
          <w:p w14:paraId="78064A5E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45FF2F5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11140A6" w14:textId="77777777">
        <w:trPr>
          <w:cantSplit/>
        </w:trPr>
        <w:tc>
          <w:tcPr>
            <w:tcW w:w="10765" w:type="dxa"/>
            <w:gridSpan w:val="11"/>
            <w:tcBorders>
              <w:top w:val="nil"/>
            </w:tcBorders>
            <w:vAlign w:val="center"/>
          </w:tcPr>
          <w:p w14:paraId="48E41548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</w:tbl>
    <w:p w14:paraId="55A0FE6E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その</w:t>
      </w:r>
      <w:r w:rsidR="00222A50">
        <w:rPr>
          <w:rFonts w:hint="eastAsia"/>
          <w:sz w:val="18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780"/>
        <w:gridCol w:w="6467"/>
        <w:gridCol w:w="98"/>
      </w:tblGrid>
      <w:tr w:rsidR="008224C4" w14:paraId="691F707A" w14:textId="77777777"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14:paraId="1C4DA0D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0348CA5A" w14:textId="77777777">
        <w:trPr>
          <w:cantSplit/>
          <w:trHeight w:hRule="exact" w:val="29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62AF08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8596C3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vAlign w:val="center"/>
          </w:tcPr>
          <w:p w14:paraId="499859D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14:paraId="74BC2064" w14:textId="77777777" w:rsidR="008224C4" w:rsidRDefault="00443DEE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CB2CF3">
              <w:rPr>
                <w:rFonts w:hint="eastAsia"/>
                <w:sz w:val="18"/>
              </w:rPr>
              <w:t>なし</w:t>
            </w:r>
            <w:r w:rsidR="00C74419" w:rsidRPr="00CB2CF3">
              <w:rPr>
                <w:rFonts w:hint="eastAsia"/>
                <w:sz w:val="18"/>
              </w:rPr>
              <w:t>・区画避難安全検証</w:t>
            </w:r>
            <w:r w:rsidR="008224C4" w:rsidRPr="00CB2CF3">
              <w:rPr>
                <w:rFonts w:hint="eastAsia"/>
                <w:sz w:val="18"/>
              </w:rPr>
              <w:t>・</w:t>
            </w:r>
            <w:r w:rsidR="008224C4">
              <w:rPr>
                <w:rFonts w:hint="eastAsia"/>
                <w:sz w:val="18"/>
              </w:rPr>
              <w:t>階避難安全検証</w:t>
            </w:r>
            <w:r w:rsidR="008224C4">
              <w:rPr>
                <w:sz w:val="18"/>
              </w:rPr>
              <w:t>(</w:t>
            </w:r>
            <w:r w:rsidR="008224C4">
              <w:rPr>
                <w:rFonts w:hint="eastAsia"/>
                <w:sz w:val="18"/>
              </w:rPr>
              <w:t xml:space="preserve">　　階</w:t>
            </w:r>
            <w:r w:rsidR="008224C4">
              <w:rPr>
                <w:sz w:val="18"/>
              </w:rPr>
              <w:t>)</w:t>
            </w:r>
            <w:r w:rsidR="008224C4">
              <w:rPr>
                <w:rFonts w:hint="eastAsia"/>
                <w:sz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033838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5105918E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1A87941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4A304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5F2BA59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14:paraId="287C14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1934A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5787010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5DADD8D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1648B4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昇降機</w:t>
            </w:r>
          </w:p>
        </w:tc>
        <w:tc>
          <w:tcPr>
            <w:tcW w:w="3780" w:type="dxa"/>
            <w:vAlign w:val="center"/>
          </w:tcPr>
          <w:p w14:paraId="3940984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6467" w:type="dxa"/>
            <w:vAlign w:val="center"/>
          </w:tcPr>
          <w:p w14:paraId="7E1DF7E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エレベーター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・エスカレーター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・［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14:paraId="5EBCA0F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CD9119B" w14:textId="7777777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786FD61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75777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3673F55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14:paraId="19986CA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月　日　第　　　号</w:t>
            </w:r>
          </w:p>
        </w:tc>
        <w:tc>
          <w:tcPr>
            <w:tcW w:w="98" w:type="dxa"/>
            <w:vMerge/>
            <w:vAlign w:val="center"/>
          </w:tcPr>
          <w:p w14:paraId="078D8FF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CAE6C71" w14:textId="77777777">
        <w:trPr>
          <w:cantSplit/>
          <w:trHeight w:hRule="exact" w:val="29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E85527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B9229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8714E7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施工者</w:t>
            </w:r>
          </w:p>
        </w:tc>
        <w:tc>
          <w:tcPr>
            <w:tcW w:w="6467" w:type="dxa"/>
            <w:vAlign w:val="center"/>
          </w:tcPr>
          <w:p w14:paraId="2DDB902F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371F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16A990A" w14:textId="77777777">
        <w:trPr>
          <w:cantSplit/>
          <w:trHeight w:val="500"/>
        </w:trPr>
        <w:tc>
          <w:tcPr>
            <w:tcW w:w="10765" w:type="dxa"/>
            <w:gridSpan w:val="5"/>
            <w:tcBorders>
              <w:top w:val="nil"/>
            </w:tcBorders>
          </w:tcPr>
          <w:p w14:paraId="7A83128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417DDFF0" w14:textId="0FB0BD82" w:rsidR="008224C4" w:rsidRDefault="008224C4" w:rsidP="00FB0500">
      <w:pPr>
        <w:wordWrap w:val="0"/>
        <w:overflowPunct w:val="0"/>
        <w:autoSpaceDE w:val="0"/>
        <w:autoSpaceDN w:val="0"/>
        <w:jc w:val="right"/>
        <w:rPr>
          <w:sz w:val="18"/>
        </w:rPr>
      </w:pPr>
    </w:p>
    <w:sectPr w:rsidR="008224C4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9CD5" w14:textId="77777777" w:rsidR="00684586" w:rsidRDefault="00684586">
      <w:r>
        <w:separator/>
      </w:r>
    </w:p>
  </w:endnote>
  <w:endnote w:type="continuationSeparator" w:id="0">
    <w:p w14:paraId="39B3F10E" w14:textId="77777777" w:rsidR="00684586" w:rsidRDefault="006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993B" w14:textId="77777777" w:rsidR="00684586" w:rsidRDefault="00684586">
      <w:r>
        <w:separator/>
      </w:r>
    </w:p>
  </w:footnote>
  <w:footnote w:type="continuationSeparator" w:id="0">
    <w:p w14:paraId="3373C781" w14:textId="77777777" w:rsidR="00684586" w:rsidRDefault="0068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4"/>
    <w:rsid w:val="000570FF"/>
    <w:rsid w:val="00066B23"/>
    <w:rsid w:val="000B6DA5"/>
    <w:rsid w:val="000D790D"/>
    <w:rsid w:val="001D4A20"/>
    <w:rsid w:val="00222A50"/>
    <w:rsid w:val="00274D44"/>
    <w:rsid w:val="00295468"/>
    <w:rsid w:val="002A36C4"/>
    <w:rsid w:val="002F08BD"/>
    <w:rsid w:val="00312C17"/>
    <w:rsid w:val="00325956"/>
    <w:rsid w:val="00356058"/>
    <w:rsid w:val="00397DFC"/>
    <w:rsid w:val="003F3A28"/>
    <w:rsid w:val="00443DEE"/>
    <w:rsid w:val="004975A8"/>
    <w:rsid w:val="0052737D"/>
    <w:rsid w:val="00555C44"/>
    <w:rsid w:val="005B5831"/>
    <w:rsid w:val="00684586"/>
    <w:rsid w:val="006F04AF"/>
    <w:rsid w:val="00795F19"/>
    <w:rsid w:val="007F1643"/>
    <w:rsid w:val="008224C4"/>
    <w:rsid w:val="0088374B"/>
    <w:rsid w:val="00886FEA"/>
    <w:rsid w:val="00910259"/>
    <w:rsid w:val="00A35418"/>
    <w:rsid w:val="00AC5CF2"/>
    <w:rsid w:val="00AD1A60"/>
    <w:rsid w:val="00AD27F9"/>
    <w:rsid w:val="00B1073A"/>
    <w:rsid w:val="00B676DF"/>
    <w:rsid w:val="00C2402C"/>
    <w:rsid w:val="00C74419"/>
    <w:rsid w:val="00CB2CF3"/>
    <w:rsid w:val="00CF49C0"/>
    <w:rsid w:val="00D658F3"/>
    <w:rsid w:val="00D85EF8"/>
    <w:rsid w:val="00DB5208"/>
    <w:rsid w:val="00DE49B6"/>
    <w:rsid w:val="00EF0437"/>
    <w:rsid w:val="00F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5D0E77"/>
  <w14:defaultImageDpi w14:val="0"/>
  <w15:docId w15:val="{4790864D-6863-4813-96C9-A2D221D5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886FE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1243</Words>
  <Characters>526</Characters>
  <Application>Microsoft Office Word</Application>
  <DocSecurity>0</DocSecurity>
  <Lines>4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一輝</dc:creator>
  <cp:keywords/>
  <dc:description/>
  <cp:lastModifiedBy>鈴木 智美</cp:lastModifiedBy>
  <cp:revision>8</cp:revision>
  <cp:lastPrinted>2001-06-15T06:20:00Z</cp:lastPrinted>
  <dcterms:created xsi:type="dcterms:W3CDTF">2025-09-10T10:04:00Z</dcterms:created>
  <dcterms:modified xsi:type="dcterms:W3CDTF">2026-02-09T05:30:00Z</dcterms:modified>
</cp:coreProperties>
</file>